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05C" w:rsidRDefault="00D7105C" w:rsidP="00D7105C">
      <w:pPr>
        <w:topLinePunct/>
        <w:snapToGrid w:val="0"/>
        <w:spacing w:line="400" w:lineRule="exact"/>
        <w:jc w:val="both"/>
        <w:rPr>
          <w:rFonts w:eastAsia="標楷體"/>
          <w:b/>
          <w:sz w:val="28"/>
          <w:szCs w:val="28"/>
        </w:rPr>
      </w:pPr>
      <w:r w:rsidRPr="00AD3069">
        <w:rPr>
          <w:rFonts w:eastAsia="標楷體"/>
          <w:b/>
          <w:sz w:val="28"/>
          <w:szCs w:val="28"/>
        </w:rPr>
        <w:t>附件</w:t>
      </w:r>
      <w:r>
        <w:rPr>
          <w:rFonts w:eastAsia="標楷體" w:hint="eastAsia"/>
          <w:b/>
          <w:sz w:val="28"/>
          <w:szCs w:val="28"/>
        </w:rPr>
        <w:t>一</w:t>
      </w:r>
    </w:p>
    <w:p w:rsidR="00D7105C" w:rsidRPr="00A47E57" w:rsidRDefault="00D7105C" w:rsidP="00D7105C">
      <w:pPr>
        <w:spacing w:line="0" w:lineRule="atLeast"/>
        <w:ind w:firstLineChars="200" w:firstLine="560"/>
        <w:jc w:val="both"/>
        <w:rPr>
          <w:rFonts w:eastAsia="標楷體"/>
          <w:sz w:val="28"/>
          <w:szCs w:val="28"/>
        </w:rPr>
      </w:pPr>
      <w:r w:rsidRPr="00A47E57">
        <w:rPr>
          <w:rFonts w:eastAsia="標楷體"/>
          <w:sz w:val="28"/>
          <w:szCs w:val="28"/>
        </w:rPr>
        <w:t>本會第</w:t>
      </w:r>
      <w:r w:rsidRPr="00A47E57">
        <w:rPr>
          <w:rFonts w:eastAsia="標楷體"/>
          <w:sz w:val="28"/>
          <w:szCs w:val="28"/>
        </w:rPr>
        <w:t>5</w:t>
      </w:r>
      <w:r>
        <w:rPr>
          <w:rFonts w:eastAsia="標楷體" w:hint="eastAsia"/>
          <w:sz w:val="28"/>
          <w:szCs w:val="28"/>
        </w:rPr>
        <w:t>8</w:t>
      </w:r>
      <w:r w:rsidRPr="00A47E57">
        <w:rPr>
          <w:rFonts w:eastAsia="標楷體"/>
          <w:sz w:val="28"/>
          <w:szCs w:val="28"/>
        </w:rPr>
        <w:t>屆第</w:t>
      </w:r>
      <w:r>
        <w:rPr>
          <w:rFonts w:eastAsia="標楷體" w:hint="eastAsia"/>
          <w:sz w:val="28"/>
          <w:szCs w:val="28"/>
        </w:rPr>
        <w:t>1</w:t>
      </w:r>
      <w:r w:rsidRPr="00A47E57">
        <w:rPr>
          <w:rFonts w:eastAsia="標楷體"/>
          <w:sz w:val="28"/>
          <w:szCs w:val="28"/>
        </w:rPr>
        <w:t>次</w:t>
      </w:r>
      <w:proofErr w:type="gramStart"/>
      <w:r w:rsidRPr="00A47E57">
        <w:rPr>
          <w:rFonts w:eastAsia="標楷體"/>
          <w:sz w:val="28"/>
          <w:szCs w:val="28"/>
        </w:rPr>
        <w:t>會員大會謹訂</w:t>
      </w:r>
      <w:r w:rsidRPr="00A47E57">
        <w:rPr>
          <w:rFonts w:eastAsia="標楷體"/>
          <w:sz w:val="28"/>
          <w:szCs w:val="28"/>
        </w:rPr>
        <w:t>12</w:t>
      </w:r>
      <w:r w:rsidRPr="00A47E57">
        <w:rPr>
          <w:rFonts w:eastAsia="標楷體"/>
          <w:sz w:val="28"/>
          <w:szCs w:val="28"/>
        </w:rPr>
        <w:t>月</w:t>
      </w:r>
      <w:r>
        <w:rPr>
          <w:rFonts w:eastAsia="標楷體" w:hint="eastAsia"/>
          <w:sz w:val="28"/>
          <w:szCs w:val="28"/>
        </w:rPr>
        <w:t>9</w:t>
      </w:r>
      <w:r w:rsidRPr="00A47E57">
        <w:rPr>
          <w:rFonts w:eastAsia="標楷體"/>
          <w:sz w:val="28"/>
          <w:szCs w:val="28"/>
        </w:rPr>
        <w:t>日</w:t>
      </w:r>
      <w:proofErr w:type="gramEnd"/>
      <w:r w:rsidRPr="00A47E57">
        <w:rPr>
          <w:rFonts w:eastAsia="標楷體"/>
          <w:sz w:val="28"/>
          <w:szCs w:val="28"/>
        </w:rPr>
        <w:t>(</w:t>
      </w:r>
      <w:r w:rsidRPr="00A47E57">
        <w:rPr>
          <w:rFonts w:eastAsia="標楷體"/>
          <w:sz w:val="28"/>
          <w:szCs w:val="28"/>
        </w:rPr>
        <w:t>六</w:t>
      </w:r>
      <w:r w:rsidRPr="00A47E57">
        <w:rPr>
          <w:rFonts w:eastAsia="標楷體"/>
          <w:sz w:val="28"/>
          <w:szCs w:val="28"/>
        </w:rPr>
        <w:t>)</w:t>
      </w:r>
      <w:r w:rsidRPr="00A47E57">
        <w:rPr>
          <w:rFonts w:eastAsia="標楷體"/>
          <w:sz w:val="28"/>
          <w:szCs w:val="28"/>
        </w:rPr>
        <w:t>召開，將併同舉辦「第</w:t>
      </w:r>
      <w:r>
        <w:rPr>
          <w:rFonts w:eastAsia="標楷體" w:hint="eastAsia"/>
          <w:sz w:val="28"/>
          <w:szCs w:val="28"/>
        </w:rPr>
        <w:t>三</w:t>
      </w:r>
      <w:r w:rsidRPr="00A47E57">
        <w:rPr>
          <w:rFonts w:eastAsia="標楷體"/>
          <w:sz w:val="28"/>
          <w:szCs w:val="28"/>
        </w:rPr>
        <w:t>屆圖書資訊學術與實務研討會」、「</w:t>
      </w:r>
      <w:r w:rsidRPr="00A47E57">
        <w:rPr>
          <w:rFonts w:eastAsia="標楷體"/>
          <w:sz w:val="28"/>
          <w:szCs w:val="28"/>
        </w:rPr>
        <w:t>202</w:t>
      </w:r>
      <w:r>
        <w:rPr>
          <w:rFonts w:eastAsia="標楷體" w:hint="eastAsia"/>
          <w:sz w:val="28"/>
          <w:szCs w:val="28"/>
        </w:rPr>
        <w:t>3</w:t>
      </w:r>
      <w:r w:rsidRPr="00A47E57">
        <w:rPr>
          <w:rFonts w:eastAsia="標楷體"/>
          <w:sz w:val="28"/>
          <w:szCs w:val="28"/>
        </w:rPr>
        <w:t>圖書資訊學優秀學位論文獎助發表會」，以及各類型圖書館海報展。</w:t>
      </w:r>
    </w:p>
    <w:p w:rsidR="00D7105C" w:rsidRPr="00A47E57" w:rsidRDefault="00D7105C" w:rsidP="00D7105C">
      <w:pPr>
        <w:spacing w:line="0" w:lineRule="atLeast"/>
        <w:ind w:left="1141" w:hangingChars="475" w:hanging="1141"/>
        <w:jc w:val="both"/>
        <w:rPr>
          <w:rFonts w:eastAsia="標楷體"/>
          <w:b/>
        </w:rPr>
      </w:pPr>
      <w:bookmarkStart w:id="0" w:name="OLE_LINK4"/>
    </w:p>
    <w:p w:rsidR="00D7105C" w:rsidRPr="004869EC" w:rsidRDefault="00D7105C" w:rsidP="00D7105C">
      <w:pPr>
        <w:spacing w:line="240" w:lineRule="atLeast"/>
        <w:jc w:val="center"/>
        <w:rPr>
          <w:rFonts w:eastAsia="標楷體"/>
          <w:b/>
          <w:sz w:val="36"/>
          <w:szCs w:val="36"/>
        </w:rPr>
      </w:pPr>
      <w:r w:rsidRPr="004869EC">
        <w:rPr>
          <w:rFonts w:eastAsia="標楷體" w:hint="eastAsia"/>
          <w:b/>
          <w:sz w:val="36"/>
          <w:szCs w:val="36"/>
        </w:rPr>
        <w:t>「</w:t>
      </w:r>
      <w:r w:rsidRPr="004869EC">
        <w:rPr>
          <w:rFonts w:eastAsia="標楷體"/>
          <w:b/>
          <w:sz w:val="36"/>
          <w:szCs w:val="36"/>
        </w:rPr>
        <w:t>中華民國圖書館學會第</w:t>
      </w:r>
      <w:r w:rsidRPr="004869EC">
        <w:rPr>
          <w:rFonts w:eastAsia="標楷體" w:hint="eastAsia"/>
          <w:b/>
          <w:sz w:val="36"/>
          <w:szCs w:val="36"/>
        </w:rPr>
        <w:t>58</w:t>
      </w:r>
      <w:r w:rsidRPr="004869EC">
        <w:rPr>
          <w:rFonts w:eastAsia="標楷體"/>
          <w:b/>
          <w:sz w:val="36"/>
          <w:szCs w:val="36"/>
        </w:rPr>
        <w:t>屆第</w:t>
      </w:r>
      <w:r w:rsidRPr="004869EC">
        <w:rPr>
          <w:rFonts w:eastAsia="標楷體" w:hint="eastAsia"/>
          <w:b/>
          <w:sz w:val="36"/>
          <w:szCs w:val="36"/>
        </w:rPr>
        <w:t>1</w:t>
      </w:r>
      <w:r w:rsidRPr="004869EC">
        <w:rPr>
          <w:rFonts w:eastAsia="標楷體"/>
          <w:b/>
          <w:sz w:val="36"/>
          <w:szCs w:val="36"/>
        </w:rPr>
        <w:t>次會員大會</w:t>
      </w:r>
      <w:r w:rsidRPr="004869EC">
        <w:rPr>
          <w:rFonts w:eastAsia="標楷體" w:hint="eastAsia"/>
          <w:b/>
          <w:sz w:val="36"/>
          <w:szCs w:val="36"/>
        </w:rPr>
        <w:t>」暨</w:t>
      </w:r>
    </w:p>
    <w:bookmarkEnd w:id="0"/>
    <w:p w:rsidR="00D7105C" w:rsidRPr="004869EC" w:rsidRDefault="00D7105C" w:rsidP="00D7105C">
      <w:pPr>
        <w:spacing w:line="240" w:lineRule="atLeast"/>
        <w:jc w:val="center"/>
        <w:rPr>
          <w:rFonts w:eastAsia="標楷體"/>
          <w:b/>
          <w:sz w:val="36"/>
          <w:szCs w:val="36"/>
        </w:rPr>
      </w:pPr>
      <w:r w:rsidRPr="004869EC">
        <w:rPr>
          <w:rFonts w:eastAsia="標楷體" w:hint="eastAsia"/>
          <w:b/>
          <w:sz w:val="36"/>
          <w:szCs w:val="36"/>
        </w:rPr>
        <w:t>第三屆圖書資訊學術與實務研討會</w:t>
      </w:r>
      <w:r w:rsidRPr="004869EC">
        <w:rPr>
          <w:rFonts w:eastAsia="標楷體"/>
          <w:b/>
          <w:sz w:val="36"/>
          <w:szCs w:val="36"/>
        </w:rPr>
        <w:t>議程</w:t>
      </w:r>
    </w:p>
    <w:p w:rsidR="00D7105C" w:rsidRDefault="00D7105C" w:rsidP="00D7105C">
      <w:pPr>
        <w:pStyle w:val="Default"/>
        <w:numPr>
          <w:ilvl w:val="0"/>
          <w:numId w:val="45"/>
        </w:numPr>
        <w:spacing w:beforeLines="50" w:before="120"/>
        <w:ind w:left="709" w:hanging="340"/>
        <w:rPr>
          <w:rFonts w:ascii="Times New Roman" w:eastAsia="標楷體" w:hAnsi="Times New Roman" w:cs="Times New Roman"/>
          <w:color w:val="auto"/>
          <w:sz w:val="26"/>
          <w:szCs w:val="26"/>
        </w:rPr>
      </w:pPr>
      <w:r>
        <w:rPr>
          <w:rFonts w:ascii="Times New Roman" w:eastAsia="標楷體" w:hAnsi="Times New Roman" w:cs="Times New Roman" w:hint="eastAsia"/>
          <w:color w:val="auto"/>
          <w:sz w:val="26"/>
          <w:szCs w:val="26"/>
        </w:rPr>
        <w:t>會議</w:t>
      </w:r>
      <w:r w:rsidRPr="00DA07A8">
        <w:rPr>
          <w:rFonts w:ascii="Times New Roman" w:eastAsia="標楷體" w:hAnsi="Times New Roman" w:cs="Times New Roman"/>
          <w:color w:val="auto"/>
          <w:sz w:val="26"/>
          <w:szCs w:val="26"/>
        </w:rPr>
        <w:t>日期：</w:t>
      </w:r>
      <w:r w:rsidRPr="00DA07A8">
        <w:rPr>
          <w:rFonts w:ascii="Times New Roman" w:eastAsia="標楷體" w:hAnsi="Times New Roman" w:cs="Times New Roman"/>
          <w:color w:val="auto"/>
          <w:sz w:val="26"/>
          <w:szCs w:val="26"/>
        </w:rPr>
        <w:t>112</w:t>
      </w:r>
      <w:r w:rsidRPr="00DA07A8">
        <w:rPr>
          <w:rFonts w:ascii="Times New Roman" w:eastAsia="標楷體" w:hAnsi="Times New Roman" w:cs="Times New Roman"/>
          <w:color w:val="auto"/>
          <w:sz w:val="26"/>
          <w:szCs w:val="26"/>
        </w:rPr>
        <w:t>年</w:t>
      </w:r>
      <w:r w:rsidRPr="00DA07A8">
        <w:rPr>
          <w:rFonts w:ascii="Times New Roman" w:eastAsia="標楷體" w:hAnsi="Times New Roman" w:cs="Times New Roman"/>
          <w:color w:val="auto"/>
          <w:sz w:val="26"/>
          <w:szCs w:val="26"/>
        </w:rPr>
        <w:t>12</w:t>
      </w:r>
      <w:r w:rsidRPr="00DA07A8">
        <w:rPr>
          <w:rFonts w:ascii="Times New Roman" w:eastAsia="標楷體" w:hAnsi="Times New Roman" w:cs="Times New Roman"/>
          <w:color w:val="auto"/>
          <w:sz w:val="26"/>
          <w:szCs w:val="26"/>
        </w:rPr>
        <w:t>月</w:t>
      </w:r>
      <w:r w:rsidRPr="00DA07A8">
        <w:rPr>
          <w:rFonts w:ascii="Times New Roman" w:eastAsia="標楷體" w:hAnsi="Times New Roman" w:cs="Times New Roman"/>
          <w:color w:val="auto"/>
          <w:sz w:val="26"/>
          <w:szCs w:val="26"/>
        </w:rPr>
        <w:t>8</w:t>
      </w:r>
      <w:r>
        <w:rPr>
          <w:rFonts w:ascii="Times New Roman" w:eastAsia="標楷體" w:hAnsi="Times New Roman" w:cs="Times New Roman" w:hint="eastAsia"/>
          <w:color w:val="auto"/>
          <w:sz w:val="26"/>
          <w:szCs w:val="26"/>
        </w:rPr>
        <w:t>日至</w:t>
      </w:r>
      <w:r w:rsidRPr="00DA07A8">
        <w:rPr>
          <w:rFonts w:ascii="Times New Roman" w:eastAsia="標楷體" w:hAnsi="Times New Roman" w:cs="Times New Roman"/>
          <w:color w:val="auto"/>
          <w:sz w:val="26"/>
          <w:szCs w:val="26"/>
        </w:rPr>
        <w:t>9</w:t>
      </w:r>
      <w:r w:rsidRPr="00DA07A8">
        <w:rPr>
          <w:rFonts w:ascii="Times New Roman" w:eastAsia="標楷體" w:hAnsi="Times New Roman" w:cs="Times New Roman"/>
          <w:color w:val="auto"/>
          <w:sz w:val="26"/>
          <w:szCs w:val="26"/>
        </w:rPr>
        <w:t>日</w:t>
      </w:r>
    </w:p>
    <w:p w:rsidR="00D7105C" w:rsidRDefault="00D7105C" w:rsidP="00D7105C">
      <w:pPr>
        <w:pStyle w:val="Default"/>
        <w:numPr>
          <w:ilvl w:val="0"/>
          <w:numId w:val="45"/>
        </w:numPr>
        <w:ind w:left="709" w:hanging="340"/>
        <w:rPr>
          <w:rFonts w:ascii="Times New Roman" w:eastAsia="標楷體" w:hAnsi="Times New Roman" w:cs="Times New Roman"/>
          <w:color w:val="auto"/>
          <w:sz w:val="26"/>
          <w:szCs w:val="26"/>
        </w:rPr>
      </w:pPr>
      <w:r>
        <w:rPr>
          <w:rFonts w:ascii="Times New Roman" w:eastAsia="標楷體" w:hAnsi="Times New Roman" w:cs="Times New Roman" w:hint="eastAsia"/>
          <w:color w:val="auto"/>
          <w:sz w:val="26"/>
          <w:szCs w:val="26"/>
        </w:rPr>
        <w:t>會議</w:t>
      </w:r>
      <w:r w:rsidRPr="00DA07A8">
        <w:rPr>
          <w:rFonts w:ascii="Times New Roman" w:eastAsia="標楷體" w:hAnsi="Times New Roman" w:cs="Times New Roman"/>
          <w:color w:val="auto"/>
          <w:sz w:val="26"/>
          <w:szCs w:val="26"/>
        </w:rPr>
        <w:t>地點：</w:t>
      </w:r>
      <w:r w:rsidRPr="00DA07A8">
        <w:rPr>
          <w:rFonts w:ascii="Times New Roman" w:eastAsia="標楷體" w:hAnsi="Times New Roman" w:cs="Times New Roman"/>
          <w:color w:val="auto"/>
          <w:sz w:val="26"/>
          <w:szCs w:val="26"/>
          <w:lang w:eastAsia="zh-HK"/>
        </w:rPr>
        <w:t>國家圖書館</w:t>
      </w:r>
    </w:p>
    <w:p w:rsidR="00D7105C" w:rsidRPr="00303903" w:rsidRDefault="00D7105C" w:rsidP="00D7105C">
      <w:pPr>
        <w:spacing w:beforeLines="50" w:before="120" w:afterLines="50" w:after="120" w:line="320" w:lineRule="exact"/>
        <w:rPr>
          <w:rFonts w:eastAsia="標楷體"/>
          <w:b/>
          <w:sz w:val="28"/>
          <w:szCs w:val="28"/>
        </w:rPr>
      </w:pPr>
      <w:r w:rsidRPr="00303903">
        <w:rPr>
          <w:rFonts w:eastAsia="標楷體"/>
          <w:b/>
          <w:sz w:val="28"/>
          <w:szCs w:val="28"/>
        </w:rPr>
        <w:t>第一天：</w:t>
      </w:r>
      <w:r w:rsidRPr="00303903">
        <w:rPr>
          <w:rFonts w:eastAsia="標楷體"/>
          <w:b/>
          <w:sz w:val="28"/>
          <w:szCs w:val="28"/>
        </w:rPr>
        <w:t>112</w:t>
      </w:r>
      <w:r w:rsidRPr="00303903">
        <w:rPr>
          <w:rFonts w:eastAsia="標楷體"/>
          <w:b/>
          <w:sz w:val="28"/>
          <w:szCs w:val="28"/>
        </w:rPr>
        <w:t>年</w:t>
      </w:r>
      <w:r w:rsidRPr="00303903">
        <w:rPr>
          <w:rFonts w:eastAsia="標楷體"/>
          <w:b/>
          <w:sz w:val="28"/>
          <w:szCs w:val="28"/>
        </w:rPr>
        <w:t>12</w:t>
      </w:r>
      <w:r w:rsidRPr="00303903">
        <w:rPr>
          <w:rFonts w:eastAsia="標楷體"/>
          <w:b/>
          <w:sz w:val="28"/>
          <w:szCs w:val="28"/>
        </w:rPr>
        <w:t>月</w:t>
      </w:r>
      <w:r w:rsidRPr="00303903">
        <w:rPr>
          <w:rFonts w:eastAsia="標楷體"/>
          <w:b/>
          <w:sz w:val="28"/>
          <w:szCs w:val="28"/>
        </w:rPr>
        <w:t>8</w:t>
      </w:r>
      <w:r w:rsidRPr="00303903">
        <w:rPr>
          <w:rFonts w:eastAsia="標楷體"/>
          <w:b/>
          <w:sz w:val="28"/>
          <w:szCs w:val="28"/>
        </w:rPr>
        <w:t>日</w:t>
      </w:r>
      <w:r w:rsidRPr="00303903">
        <w:rPr>
          <w:rFonts w:eastAsia="標楷體"/>
          <w:b/>
          <w:sz w:val="28"/>
          <w:szCs w:val="28"/>
        </w:rPr>
        <w:t>(</w:t>
      </w:r>
      <w:r w:rsidRPr="00303903">
        <w:rPr>
          <w:rFonts w:eastAsia="標楷體"/>
          <w:b/>
          <w:sz w:val="28"/>
          <w:szCs w:val="28"/>
        </w:rPr>
        <w:t>星期五</w:t>
      </w:r>
      <w:r w:rsidRPr="00303903">
        <w:rPr>
          <w:rFonts w:eastAsia="標楷體"/>
          <w:b/>
          <w:sz w:val="28"/>
          <w:szCs w:val="28"/>
        </w:rPr>
        <w:t>)</w:t>
      </w:r>
    </w:p>
    <w:tbl>
      <w:tblPr>
        <w:tblStyle w:val="a9"/>
        <w:tblW w:w="9701" w:type="dxa"/>
        <w:shd w:val="clear" w:color="auto" w:fill="FFFFFF" w:themeFill="background1"/>
        <w:tblLook w:val="04A0" w:firstRow="1" w:lastRow="0" w:firstColumn="1" w:lastColumn="0" w:noHBand="0" w:noVBand="1"/>
      </w:tblPr>
      <w:tblGrid>
        <w:gridCol w:w="988"/>
        <w:gridCol w:w="2766"/>
        <w:gridCol w:w="2551"/>
        <w:gridCol w:w="2552"/>
        <w:gridCol w:w="844"/>
      </w:tblGrid>
      <w:tr w:rsidR="00D7105C" w:rsidRPr="00337AEC" w:rsidTr="001267CB">
        <w:trPr>
          <w:trHeight w:val="510"/>
        </w:trPr>
        <w:tc>
          <w:tcPr>
            <w:tcW w:w="988" w:type="dxa"/>
            <w:shd w:val="clear" w:color="auto" w:fill="FFFFCC"/>
            <w:vAlign w:val="center"/>
          </w:tcPr>
          <w:p w:rsidR="00D7105C" w:rsidRPr="00337AEC" w:rsidRDefault="00D7105C" w:rsidP="001267CB">
            <w:pPr>
              <w:ind w:leftChars="-50" w:left="-120"/>
              <w:jc w:val="center"/>
              <w:rPr>
                <w:rFonts w:ascii="Times New Roman" w:eastAsia="標楷體" w:hAnsi="Times New Roman"/>
                <w:b/>
              </w:rPr>
            </w:pPr>
            <w:r w:rsidRPr="00337AEC">
              <w:rPr>
                <w:rFonts w:ascii="Times New Roman" w:eastAsia="標楷體" w:hAnsi="Times New Roman"/>
                <w:b/>
              </w:rPr>
              <w:t>時間</w:t>
            </w:r>
          </w:p>
        </w:tc>
        <w:tc>
          <w:tcPr>
            <w:tcW w:w="8713" w:type="dxa"/>
            <w:gridSpan w:val="4"/>
            <w:shd w:val="clear" w:color="auto" w:fill="FFFFCC"/>
            <w:vAlign w:val="center"/>
          </w:tcPr>
          <w:p w:rsidR="00D7105C" w:rsidRPr="00337AEC" w:rsidRDefault="00D7105C" w:rsidP="001267CB">
            <w:pPr>
              <w:tabs>
                <w:tab w:val="left" w:pos="920"/>
                <w:tab w:val="left" w:pos="1380"/>
              </w:tabs>
              <w:ind w:leftChars="397" w:left="953" w:firstLineChars="1122" w:firstLine="2695"/>
              <w:rPr>
                <w:rFonts w:eastAsia="標楷體"/>
                <w:b/>
              </w:rPr>
            </w:pPr>
            <w:r w:rsidRPr="00337AEC">
              <w:rPr>
                <w:rFonts w:ascii="Times New Roman" w:eastAsia="標楷體" w:hAnsi="Times New Roman" w:hint="eastAsia"/>
                <w:b/>
              </w:rPr>
              <w:t>議程</w:t>
            </w:r>
          </w:p>
        </w:tc>
      </w:tr>
      <w:tr w:rsidR="00D7105C" w:rsidRPr="00337AEC" w:rsidTr="001267CB">
        <w:trPr>
          <w:trHeight w:val="510"/>
        </w:trPr>
        <w:tc>
          <w:tcPr>
            <w:tcW w:w="988" w:type="dxa"/>
            <w:shd w:val="clear" w:color="auto" w:fill="FFFFFF" w:themeFill="background1"/>
            <w:vAlign w:val="center"/>
          </w:tcPr>
          <w:p w:rsidR="00D7105C" w:rsidRPr="00337AEC" w:rsidRDefault="00D7105C" w:rsidP="001267CB">
            <w:pPr>
              <w:ind w:leftChars="9" w:left="22"/>
              <w:rPr>
                <w:rFonts w:ascii="Times New Roman" w:eastAsia="標楷體" w:hAnsi="Times New Roman"/>
              </w:rPr>
            </w:pPr>
            <w:r w:rsidRPr="00337AEC">
              <w:rPr>
                <w:rFonts w:ascii="Times New Roman" w:eastAsia="標楷體" w:hAnsi="Times New Roman"/>
              </w:rPr>
              <w:t>09:00</w:t>
            </w:r>
          </w:p>
        </w:tc>
        <w:tc>
          <w:tcPr>
            <w:tcW w:w="8713" w:type="dxa"/>
            <w:gridSpan w:val="4"/>
            <w:shd w:val="clear" w:color="auto" w:fill="FFFFFF" w:themeFill="background1"/>
            <w:vAlign w:val="center"/>
          </w:tcPr>
          <w:p w:rsidR="00D7105C" w:rsidRPr="00337AEC" w:rsidRDefault="00D7105C" w:rsidP="001267CB">
            <w:pPr>
              <w:ind w:firstLineChars="1520" w:firstLine="3648"/>
              <w:rPr>
                <w:rFonts w:eastAsia="標楷體"/>
              </w:rPr>
            </w:pPr>
            <w:r w:rsidRPr="00337AEC">
              <w:rPr>
                <w:rFonts w:ascii="Times New Roman" w:eastAsia="標楷體" w:hAnsi="Times New Roman"/>
              </w:rPr>
              <w:t>報到</w:t>
            </w:r>
          </w:p>
        </w:tc>
      </w:tr>
      <w:tr w:rsidR="00D7105C" w:rsidRPr="00337AEC" w:rsidTr="001267CB">
        <w:trPr>
          <w:trHeight w:val="70"/>
        </w:trPr>
        <w:tc>
          <w:tcPr>
            <w:tcW w:w="988" w:type="dxa"/>
            <w:shd w:val="clear" w:color="auto" w:fill="FFFFFF" w:themeFill="background1"/>
            <w:vAlign w:val="center"/>
          </w:tcPr>
          <w:p w:rsidR="00D7105C" w:rsidRPr="00337AEC" w:rsidRDefault="00D7105C" w:rsidP="001267CB">
            <w:pPr>
              <w:ind w:leftChars="9" w:left="22"/>
              <w:rPr>
                <w:rFonts w:ascii="Times New Roman" w:eastAsia="標楷體" w:hAnsi="Times New Roman"/>
              </w:rPr>
            </w:pPr>
            <w:r w:rsidRPr="00337AEC">
              <w:rPr>
                <w:rFonts w:ascii="Times New Roman" w:eastAsia="標楷體" w:hAnsi="Times New Roman"/>
              </w:rPr>
              <w:t>09:20 – 09:30</w:t>
            </w:r>
          </w:p>
        </w:tc>
        <w:tc>
          <w:tcPr>
            <w:tcW w:w="7869" w:type="dxa"/>
            <w:gridSpan w:val="3"/>
            <w:shd w:val="clear" w:color="auto" w:fill="FFFFFF" w:themeFill="background1"/>
            <w:vAlign w:val="center"/>
          </w:tcPr>
          <w:p w:rsidR="00D7105C" w:rsidRPr="00337AEC" w:rsidRDefault="00D7105C" w:rsidP="001267CB">
            <w:pPr>
              <w:tabs>
                <w:tab w:val="left" w:pos="2798"/>
              </w:tabs>
              <w:ind w:firstLineChars="1520" w:firstLine="3648"/>
              <w:rPr>
                <w:rFonts w:ascii="Times New Roman" w:eastAsia="標楷體" w:hAnsi="Times New Roman"/>
              </w:rPr>
            </w:pPr>
            <w:r w:rsidRPr="00337AEC">
              <w:rPr>
                <w:rFonts w:ascii="Times New Roman" w:eastAsia="標楷體" w:hAnsi="Times New Roman"/>
              </w:rPr>
              <w:t>開幕</w:t>
            </w:r>
          </w:p>
          <w:p w:rsidR="00D7105C" w:rsidRPr="00337AEC" w:rsidRDefault="00D7105C" w:rsidP="001267CB">
            <w:pPr>
              <w:jc w:val="center"/>
              <w:rPr>
                <w:rFonts w:ascii="Times New Roman" w:eastAsia="標楷體" w:hAnsi="Times New Roman"/>
              </w:rPr>
            </w:pPr>
            <w:r w:rsidRPr="00337AEC">
              <w:rPr>
                <w:rFonts w:ascii="Times New Roman" w:eastAsia="標楷體" w:hAnsi="Times New Roman"/>
              </w:rPr>
              <w:t>中華民國圖書館學會</w:t>
            </w:r>
            <w:r w:rsidRPr="00337AEC">
              <w:rPr>
                <w:rFonts w:ascii="Times New Roman" w:eastAsia="標楷體" w:hAnsi="Times New Roman"/>
              </w:rPr>
              <w:t xml:space="preserve"> </w:t>
            </w:r>
            <w:r w:rsidRPr="00337AEC">
              <w:rPr>
                <w:rFonts w:ascii="Times New Roman" w:eastAsia="標楷體" w:hAnsi="Times New Roman"/>
              </w:rPr>
              <w:t>陳光華理事長</w:t>
            </w:r>
          </w:p>
          <w:p w:rsidR="00D7105C" w:rsidRPr="00337AEC" w:rsidRDefault="00D7105C" w:rsidP="001267CB">
            <w:pPr>
              <w:jc w:val="center"/>
              <w:rPr>
                <w:rFonts w:ascii="Times New Roman" w:eastAsia="標楷體" w:hAnsi="Times New Roman"/>
              </w:rPr>
            </w:pPr>
            <w:r w:rsidRPr="00337AEC">
              <w:rPr>
                <w:rFonts w:ascii="Times New Roman" w:eastAsia="標楷體" w:hAnsi="Times New Roman"/>
              </w:rPr>
              <w:t>國家圖書館</w:t>
            </w:r>
            <w:r w:rsidRPr="00337AEC">
              <w:rPr>
                <w:rFonts w:ascii="Times New Roman" w:eastAsia="標楷體" w:hAnsi="Times New Roman"/>
              </w:rPr>
              <w:t xml:space="preserve"> </w:t>
            </w:r>
            <w:r w:rsidRPr="00337AEC">
              <w:rPr>
                <w:rFonts w:ascii="Times New Roman" w:eastAsia="標楷體" w:hAnsi="Times New Roman"/>
              </w:rPr>
              <w:t>曾淑賢館長</w:t>
            </w:r>
          </w:p>
          <w:p w:rsidR="00D7105C" w:rsidRPr="00337AEC" w:rsidRDefault="00D7105C" w:rsidP="001267CB">
            <w:pPr>
              <w:jc w:val="center"/>
              <w:rPr>
                <w:rFonts w:ascii="Times New Roman" w:eastAsia="標楷體" w:hAnsi="Times New Roman"/>
              </w:rPr>
            </w:pPr>
            <w:r w:rsidRPr="00337AEC">
              <w:rPr>
                <w:rFonts w:ascii="Times New Roman" w:eastAsia="標楷體" w:hAnsi="Times New Roman"/>
              </w:rPr>
              <w:t>國立政治大學圖書資訊與檔案學研究所</w:t>
            </w:r>
            <w:r w:rsidRPr="00337AEC">
              <w:rPr>
                <w:rFonts w:ascii="Times New Roman" w:eastAsia="標楷體" w:hAnsi="Times New Roman"/>
              </w:rPr>
              <w:t xml:space="preserve"> </w:t>
            </w:r>
            <w:r w:rsidRPr="00337AEC">
              <w:rPr>
                <w:rFonts w:ascii="Times New Roman" w:eastAsia="標楷體" w:hAnsi="Times New Roman"/>
              </w:rPr>
              <w:t>林巧敏所長</w:t>
            </w:r>
          </w:p>
        </w:tc>
        <w:tc>
          <w:tcPr>
            <w:tcW w:w="844" w:type="dxa"/>
            <w:vMerge w:val="restart"/>
            <w:shd w:val="clear" w:color="auto" w:fill="CCFFFF"/>
          </w:tcPr>
          <w:p w:rsidR="00D7105C" w:rsidRDefault="00D7105C" w:rsidP="001267CB">
            <w:pPr>
              <w:jc w:val="center"/>
              <w:rPr>
                <w:rFonts w:ascii="Times New Roman" w:eastAsia="標楷體" w:hAnsi="Times New Roman"/>
              </w:rPr>
            </w:pPr>
            <w:r>
              <w:rPr>
                <w:rFonts w:ascii="Times New Roman" w:eastAsia="標楷體" w:hAnsi="Times New Roman"/>
              </w:rPr>
              <w:t xml:space="preserve"> </w:t>
            </w:r>
            <w:r w:rsidRPr="00337AEC">
              <w:rPr>
                <w:rFonts w:ascii="Times New Roman" w:eastAsia="標楷體" w:hAnsi="Times New Roman"/>
              </w:rPr>
              <w:t>09:</w:t>
            </w:r>
            <w:r>
              <w:rPr>
                <w:rFonts w:ascii="Times New Roman" w:eastAsia="標楷體" w:hAnsi="Times New Roman"/>
              </w:rPr>
              <w:t>0</w:t>
            </w:r>
            <w:r w:rsidRPr="00337AEC">
              <w:rPr>
                <w:rFonts w:ascii="Times New Roman" w:eastAsia="標楷體" w:hAnsi="Times New Roman"/>
              </w:rPr>
              <w:t xml:space="preserve">0 – </w:t>
            </w:r>
            <w:r>
              <w:rPr>
                <w:rFonts w:ascii="Times New Roman" w:eastAsia="標楷體" w:hAnsi="Times New Roman"/>
              </w:rPr>
              <w:t>17</w:t>
            </w:r>
            <w:r w:rsidRPr="00337AEC">
              <w:rPr>
                <w:rFonts w:ascii="Times New Roman" w:eastAsia="標楷體" w:hAnsi="Times New Roman"/>
              </w:rPr>
              <w:t>:</w:t>
            </w:r>
            <w:r>
              <w:rPr>
                <w:rFonts w:ascii="Times New Roman" w:eastAsia="標楷體" w:hAnsi="Times New Roman"/>
              </w:rPr>
              <w:t>0</w:t>
            </w:r>
            <w:r w:rsidRPr="00337AEC">
              <w:rPr>
                <w:rFonts w:ascii="Times New Roman" w:eastAsia="標楷體" w:hAnsi="Times New Roman"/>
              </w:rPr>
              <w:t>0</w:t>
            </w:r>
          </w:p>
          <w:p w:rsidR="00D7105C" w:rsidRDefault="00D7105C" w:rsidP="001267CB">
            <w:pPr>
              <w:jc w:val="center"/>
              <w:rPr>
                <w:rFonts w:eastAsia="標楷體"/>
                <w:b/>
              </w:rPr>
            </w:pPr>
          </w:p>
          <w:p w:rsidR="00D7105C" w:rsidRDefault="00D7105C" w:rsidP="001267CB">
            <w:pPr>
              <w:jc w:val="center"/>
              <w:rPr>
                <w:rFonts w:eastAsia="標楷體"/>
                <w:b/>
              </w:rPr>
            </w:pPr>
            <w:r w:rsidRPr="00D13860">
              <w:rPr>
                <w:rFonts w:ascii="Times New Roman" w:eastAsia="標楷體" w:hAnsi="Times New Roman" w:hint="eastAsia"/>
                <w:b/>
              </w:rPr>
              <w:t>中華民國圖書館</w:t>
            </w:r>
            <w:r w:rsidRPr="00D13860">
              <w:rPr>
                <w:rFonts w:eastAsia="標楷體"/>
                <w:b/>
              </w:rPr>
              <w:t>學會七十週年文物展</w:t>
            </w:r>
          </w:p>
          <w:p w:rsidR="00D7105C" w:rsidRDefault="00D7105C" w:rsidP="001267CB">
            <w:pPr>
              <w:jc w:val="center"/>
              <w:rPr>
                <w:rFonts w:eastAsia="標楷體"/>
                <w:b/>
              </w:rPr>
            </w:pPr>
          </w:p>
          <w:p w:rsidR="00D7105C" w:rsidRPr="00337AEC" w:rsidRDefault="00D7105C" w:rsidP="001267CB">
            <w:pPr>
              <w:jc w:val="center"/>
              <w:rPr>
                <w:rFonts w:eastAsia="標楷體"/>
              </w:rPr>
            </w:pPr>
            <w:r w:rsidRPr="00BD1E14">
              <w:rPr>
                <w:rFonts w:eastAsia="標楷體" w:hint="eastAsia"/>
              </w:rPr>
              <w:t>(</w:t>
            </w:r>
            <w:r w:rsidRPr="00D13860">
              <w:rPr>
                <w:rFonts w:eastAsia="標楷體"/>
              </w:rPr>
              <w:t>一樓展覽廳</w:t>
            </w:r>
            <w:r>
              <w:rPr>
                <w:rFonts w:eastAsia="標楷體" w:hint="eastAsia"/>
              </w:rPr>
              <w:t>)</w:t>
            </w:r>
          </w:p>
        </w:tc>
      </w:tr>
      <w:tr w:rsidR="00D7105C" w:rsidRPr="00337AEC" w:rsidTr="001267CB">
        <w:trPr>
          <w:trHeight w:val="70"/>
        </w:trPr>
        <w:tc>
          <w:tcPr>
            <w:tcW w:w="988" w:type="dxa"/>
            <w:shd w:val="clear" w:color="auto" w:fill="FFFFFF" w:themeFill="background1"/>
            <w:vAlign w:val="center"/>
          </w:tcPr>
          <w:p w:rsidR="00D7105C" w:rsidRPr="00337AEC" w:rsidRDefault="00D7105C" w:rsidP="001267CB">
            <w:pPr>
              <w:ind w:leftChars="9" w:left="22"/>
              <w:rPr>
                <w:rFonts w:ascii="Times New Roman" w:eastAsia="標楷體" w:hAnsi="Times New Roman"/>
              </w:rPr>
            </w:pPr>
            <w:r w:rsidRPr="00337AEC">
              <w:rPr>
                <w:rFonts w:ascii="Times New Roman" w:eastAsia="標楷體" w:hAnsi="Times New Roman"/>
              </w:rPr>
              <w:t>09:30 – 10:30</w:t>
            </w:r>
          </w:p>
        </w:tc>
        <w:tc>
          <w:tcPr>
            <w:tcW w:w="7869" w:type="dxa"/>
            <w:gridSpan w:val="3"/>
            <w:shd w:val="clear" w:color="auto" w:fill="FFFFFF" w:themeFill="background1"/>
            <w:vAlign w:val="center"/>
          </w:tcPr>
          <w:p w:rsidR="00D7105C" w:rsidRPr="00337AEC" w:rsidRDefault="00D7105C" w:rsidP="001267CB">
            <w:pPr>
              <w:rPr>
                <w:rFonts w:ascii="Times New Roman" w:eastAsia="標楷體" w:hAnsi="Times New Roman"/>
                <w:b/>
              </w:rPr>
            </w:pPr>
            <w:r w:rsidRPr="00337AEC">
              <w:rPr>
                <w:rFonts w:ascii="Times New Roman" w:eastAsia="標楷體" w:hAnsi="Times New Roman"/>
                <w:b/>
              </w:rPr>
              <w:t>Keynote 1</w:t>
            </w:r>
          </w:p>
          <w:p w:rsidR="00D7105C" w:rsidRDefault="00D7105C" w:rsidP="001267CB">
            <w:pPr>
              <w:rPr>
                <w:rFonts w:ascii="Times New Roman" w:eastAsia="標楷體" w:hAnsi="Times New Roman"/>
              </w:rPr>
            </w:pPr>
            <w:r w:rsidRPr="006A4414">
              <w:rPr>
                <w:rFonts w:ascii="Times New Roman" w:eastAsia="標楷體" w:hAnsi="Times New Roman"/>
              </w:rPr>
              <w:t>講題：</w:t>
            </w:r>
            <w:r>
              <w:rPr>
                <w:rFonts w:ascii="標楷體" w:eastAsia="標楷體" w:hAnsi="標楷體" w:hint="eastAsia"/>
                <w:kern w:val="0"/>
              </w:rPr>
              <w:t>談數位人文的學科屬性</w:t>
            </w:r>
          </w:p>
          <w:p w:rsidR="00D7105C" w:rsidRPr="00D13860" w:rsidRDefault="00D7105C" w:rsidP="001267CB">
            <w:pPr>
              <w:rPr>
                <w:rFonts w:ascii="Times New Roman" w:eastAsia="標楷體" w:hAnsi="Times New Roman"/>
                <w:lang w:eastAsia="zh-HK"/>
              </w:rPr>
            </w:pPr>
            <w:r w:rsidRPr="00D13860">
              <w:rPr>
                <w:rFonts w:ascii="Times New Roman" w:eastAsia="標楷體" w:hAnsi="Times New Roman"/>
              </w:rPr>
              <w:t>講者：</w:t>
            </w:r>
            <w:r w:rsidRPr="00D13860">
              <w:rPr>
                <w:rFonts w:ascii="Times New Roman" w:eastAsia="標楷體" w:hAnsi="Times New Roman" w:hint="eastAsia"/>
                <w:lang w:eastAsia="zh-HK"/>
              </w:rPr>
              <w:t>項潔教授</w:t>
            </w:r>
            <w:r w:rsidRPr="00D13860">
              <w:rPr>
                <w:rFonts w:ascii="Times New Roman" w:eastAsia="標楷體" w:hAnsi="Times New Roman" w:hint="eastAsia"/>
              </w:rPr>
              <w:t>(</w:t>
            </w:r>
            <w:r w:rsidRPr="00D13860">
              <w:rPr>
                <w:rFonts w:ascii="Times New Roman" w:eastAsia="標楷體" w:hAnsi="Times New Roman" w:hint="eastAsia"/>
              </w:rPr>
              <w:t>國立臺</w:t>
            </w:r>
            <w:r w:rsidRPr="00D13860">
              <w:rPr>
                <w:rFonts w:ascii="Times New Roman" w:eastAsia="標楷體" w:hAnsi="Times New Roman"/>
                <w:lang w:eastAsia="zh-HK"/>
              </w:rPr>
              <w:t>灣大學數位人文研究中心</w:t>
            </w:r>
            <w:r w:rsidRPr="00D13860">
              <w:rPr>
                <w:rFonts w:ascii="Times New Roman" w:eastAsia="標楷體" w:hAnsi="Times New Roman" w:hint="eastAsia"/>
                <w:lang w:eastAsia="zh-HK"/>
              </w:rPr>
              <w:t>主任</w:t>
            </w:r>
            <w:r w:rsidRPr="00D13860">
              <w:rPr>
                <w:rFonts w:ascii="Times New Roman" w:eastAsia="標楷體" w:hAnsi="Times New Roman" w:hint="eastAsia"/>
              </w:rPr>
              <w:t>)</w:t>
            </w:r>
          </w:p>
          <w:p w:rsidR="00D7105C" w:rsidRPr="00D13860" w:rsidRDefault="00D7105C" w:rsidP="001267CB">
            <w:pPr>
              <w:rPr>
                <w:rFonts w:ascii="Times New Roman" w:eastAsia="標楷體" w:hAnsi="Times New Roman"/>
              </w:rPr>
            </w:pPr>
            <w:r w:rsidRPr="00D13860">
              <w:rPr>
                <w:rFonts w:ascii="Times New Roman" w:eastAsia="標楷體" w:hAnsi="Times New Roman"/>
              </w:rPr>
              <w:t>主持人：</w:t>
            </w:r>
            <w:r w:rsidRPr="00D13860">
              <w:rPr>
                <w:rFonts w:ascii="Times New Roman" w:eastAsia="標楷體" w:hAnsi="Times New Roman" w:hint="eastAsia"/>
              </w:rPr>
              <w:t>陳光華教授</w:t>
            </w:r>
          </w:p>
          <w:p w:rsidR="00D7105C" w:rsidRPr="00337AEC" w:rsidRDefault="00D7105C" w:rsidP="001267CB">
            <w:pPr>
              <w:rPr>
                <w:rFonts w:ascii="Times New Roman" w:eastAsia="標楷體" w:hAnsi="Times New Roman"/>
              </w:rPr>
            </w:pPr>
            <w:r w:rsidRPr="00D13860">
              <w:rPr>
                <w:rFonts w:ascii="Times New Roman" w:eastAsia="標楷體" w:hAnsi="Times New Roman"/>
              </w:rPr>
              <w:t>(</w:t>
            </w:r>
            <w:r w:rsidRPr="00D13860">
              <w:rPr>
                <w:rFonts w:ascii="Times New Roman" w:eastAsia="標楷體" w:hAnsi="Times New Roman"/>
              </w:rPr>
              <w:t>會場</w:t>
            </w:r>
            <w:proofErr w:type="gramStart"/>
            <w:r w:rsidRPr="00D13860">
              <w:rPr>
                <w:rFonts w:ascii="Times New Roman" w:eastAsia="標楷體" w:hAnsi="Times New Roman"/>
              </w:rPr>
              <w:t>一</w:t>
            </w:r>
            <w:proofErr w:type="gramEnd"/>
            <w:r w:rsidRPr="00D13860">
              <w:rPr>
                <w:rFonts w:ascii="Times New Roman" w:eastAsia="標楷體" w:hAnsi="Times New Roman"/>
              </w:rPr>
              <w:t>：國際會議廳</w:t>
            </w:r>
            <w:r w:rsidRPr="00D13860">
              <w:rPr>
                <w:rFonts w:ascii="Times New Roman" w:eastAsia="標楷體" w:hAnsi="Times New Roman"/>
              </w:rPr>
              <w:t>)</w:t>
            </w:r>
          </w:p>
        </w:tc>
        <w:tc>
          <w:tcPr>
            <w:tcW w:w="844" w:type="dxa"/>
            <w:vMerge/>
            <w:shd w:val="clear" w:color="auto" w:fill="CCFFFF"/>
          </w:tcPr>
          <w:p w:rsidR="00D7105C" w:rsidRPr="00337AEC" w:rsidRDefault="00D7105C" w:rsidP="001267CB">
            <w:pPr>
              <w:rPr>
                <w:rFonts w:eastAsia="標楷體"/>
                <w:b/>
              </w:rPr>
            </w:pPr>
          </w:p>
        </w:tc>
      </w:tr>
      <w:tr w:rsidR="00D7105C" w:rsidRPr="00337AEC" w:rsidTr="001267CB">
        <w:trPr>
          <w:trHeight w:val="70"/>
        </w:trPr>
        <w:tc>
          <w:tcPr>
            <w:tcW w:w="988" w:type="dxa"/>
            <w:shd w:val="clear" w:color="auto" w:fill="FFFFFF" w:themeFill="background1"/>
            <w:vAlign w:val="center"/>
          </w:tcPr>
          <w:p w:rsidR="00D7105C" w:rsidRPr="00337AEC" w:rsidRDefault="00D7105C" w:rsidP="001267CB">
            <w:pPr>
              <w:ind w:leftChars="9" w:left="22"/>
              <w:rPr>
                <w:rFonts w:ascii="Times New Roman" w:eastAsia="標楷體" w:hAnsi="Times New Roman"/>
              </w:rPr>
            </w:pPr>
            <w:r w:rsidRPr="00337AEC">
              <w:rPr>
                <w:rFonts w:ascii="Times New Roman" w:eastAsia="標楷體" w:hAnsi="Times New Roman"/>
              </w:rPr>
              <w:t>10:30 – 10:40</w:t>
            </w:r>
          </w:p>
        </w:tc>
        <w:tc>
          <w:tcPr>
            <w:tcW w:w="7869" w:type="dxa"/>
            <w:gridSpan w:val="3"/>
            <w:shd w:val="clear" w:color="auto" w:fill="FFFFCC"/>
            <w:vAlign w:val="center"/>
          </w:tcPr>
          <w:p w:rsidR="00D7105C" w:rsidRPr="00337AEC" w:rsidRDefault="00D7105C" w:rsidP="001267CB">
            <w:pPr>
              <w:jc w:val="center"/>
              <w:rPr>
                <w:rFonts w:ascii="Times New Roman" w:eastAsia="標楷體" w:hAnsi="Times New Roman"/>
              </w:rPr>
            </w:pPr>
            <w:r w:rsidRPr="00337AEC">
              <w:rPr>
                <w:rFonts w:ascii="Times New Roman" w:eastAsia="標楷體" w:hAnsi="Times New Roman" w:hint="eastAsia"/>
              </w:rPr>
              <w:t>大合照</w:t>
            </w:r>
          </w:p>
        </w:tc>
        <w:tc>
          <w:tcPr>
            <w:tcW w:w="844" w:type="dxa"/>
            <w:vMerge/>
            <w:shd w:val="clear" w:color="auto" w:fill="CCFFFF"/>
          </w:tcPr>
          <w:p w:rsidR="00D7105C" w:rsidRPr="00337AEC" w:rsidRDefault="00D7105C" w:rsidP="001267CB">
            <w:pPr>
              <w:jc w:val="center"/>
              <w:rPr>
                <w:rFonts w:eastAsia="標楷體"/>
              </w:rPr>
            </w:pPr>
          </w:p>
        </w:tc>
      </w:tr>
      <w:tr w:rsidR="00D7105C" w:rsidRPr="00337AEC" w:rsidTr="001267CB">
        <w:tc>
          <w:tcPr>
            <w:tcW w:w="988" w:type="dxa"/>
            <w:shd w:val="clear" w:color="auto" w:fill="FFFFFF" w:themeFill="background1"/>
            <w:vAlign w:val="center"/>
          </w:tcPr>
          <w:p w:rsidR="00D7105C" w:rsidRPr="00337AEC" w:rsidRDefault="00D7105C" w:rsidP="001267CB">
            <w:pPr>
              <w:ind w:leftChars="9" w:left="22"/>
              <w:rPr>
                <w:rFonts w:ascii="Times New Roman" w:eastAsia="標楷體" w:hAnsi="Times New Roman"/>
              </w:rPr>
            </w:pPr>
            <w:r w:rsidRPr="00337AEC">
              <w:rPr>
                <w:rFonts w:ascii="Times New Roman" w:eastAsia="標楷體" w:hAnsi="Times New Roman"/>
              </w:rPr>
              <w:t>10:40 – 11:00</w:t>
            </w:r>
          </w:p>
        </w:tc>
        <w:tc>
          <w:tcPr>
            <w:tcW w:w="7869" w:type="dxa"/>
            <w:gridSpan w:val="3"/>
            <w:shd w:val="clear" w:color="auto" w:fill="FFFFCC"/>
            <w:vAlign w:val="center"/>
          </w:tcPr>
          <w:p w:rsidR="00D7105C" w:rsidRPr="00337AEC" w:rsidRDefault="00D7105C" w:rsidP="001267CB">
            <w:pPr>
              <w:jc w:val="center"/>
              <w:rPr>
                <w:rFonts w:ascii="Times New Roman" w:eastAsia="標楷體" w:hAnsi="Times New Roman"/>
              </w:rPr>
            </w:pPr>
            <w:r w:rsidRPr="00337AEC">
              <w:rPr>
                <w:rFonts w:ascii="Times New Roman" w:eastAsia="標楷體" w:hAnsi="Times New Roman" w:hint="eastAsia"/>
              </w:rPr>
              <w:t>茶敍</w:t>
            </w:r>
          </w:p>
        </w:tc>
        <w:tc>
          <w:tcPr>
            <w:tcW w:w="844" w:type="dxa"/>
            <w:vMerge/>
            <w:shd w:val="clear" w:color="auto" w:fill="CCFFFF"/>
          </w:tcPr>
          <w:p w:rsidR="00D7105C" w:rsidRPr="00337AEC" w:rsidRDefault="00D7105C" w:rsidP="001267CB">
            <w:pPr>
              <w:jc w:val="center"/>
              <w:rPr>
                <w:rFonts w:eastAsia="標楷體"/>
              </w:rPr>
            </w:pPr>
          </w:p>
        </w:tc>
      </w:tr>
      <w:tr w:rsidR="00D7105C" w:rsidRPr="00337AEC" w:rsidTr="001267CB">
        <w:trPr>
          <w:trHeight w:val="664"/>
        </w:trPr>
        <w:tc>
          <w:tcPr>
            <w:tcW w:w="988" w:type="dxa"/>
            <w:vMerge w:val="restart"/>
            <w:shd w:val="clear" w:color="auto" w:fill="FFFFFF" w:themeFill="background1"/>
            <w:vAlign w:val="center"/>
          </w:tcPr>
          <w:p w:rsidR="00D7105C" w:rsidRPr="00337AEC" w:rsidRDefault="00D7105C" w:rsidP="001267CB">
            <w:pPr>
              <w:ind w:leftChars="9" w:left="22"/>
              <w:rPr>
                <w:rFonts w:ascii="Times New Roman" w:eastAsia="標楷體" w:hAnsi="Times New Roman"/>
              </w:rPr>
            </w:pPr>
            <w:r w:rsidRPr="00337AEC">
              <w:rPr>
                <w:rFonts w:ascii="Times New Roman" w:eastAsia="標楷體" w:hAnsi="Times New Roman"/>
              </w:rPr>
              <w:t>11:00 – 12:00</w:t>
            </w:r>
          </w:p>
        </w:tc>
        <w:tc>
          <w:tcPr>
            <w:tcW w:w="2766" w:type="dxa"/>
            <w:shd w:val="clear" w:color="auto" w:fill="FFFFCC"/>
            <w:vAlign w:val="center"/>
          </w:tcPr>
          <w:p w:rsidR="00D7105C" w:rsidRPr="00D13860" w:rsidRDefault="00D7105C" w:rsidP="001267CB">
            <w:pPr>
              <w:ind w:rightChars="-20" w:right="-48"/>
              <w:jc w:val="center"/>
              <w:rPr>
                <w:rFonts w:ascii="Times New Roman" w:eastAsia="標楷體" w:hAnsi="Times New Roman"/>
              </w:rPr>
            </w:pPr>
            <w:r w:rsidRPr="00D13860">
              <w:rPr>
                <w:rFonts w:ascii="Times New Roman" w:eastAsia="標楷體" w:hAnsi="Times New Roman"/>
              </w:rPr>
              <w:t>會場</w:t>
            </w:r>
            <w:proofErr w:type="gramStart"/>
            <w:r w:rsidRPr="00D13860">
              <w:rPr>
                <w:rFonts w:ascii="Times New Roman" w:eastAsia="標楷體" w:hAnsi="Times New Roman"/>
              </w:rPr>
              <w:t>一</w:t>
            </w:r>
            <w:proofErr w:type="gramEnd"/>
            <w:r w:rsidRPr="00D13860">
              <w:rPr>
                <w:rFonts w:ascii="Times New Roman" w:eastAsia="標楷體" w:hAnsi="Times New Roman"/>
              </w:rPr>
              <w:t>(3F)</w:t>
            </w:r>
          </w:p>
          <w:p w:rsidR="00D7105C" w:rsidRPr="00D13860" w:rsidRDefault="00D7105C" w:rsidP="001267CB">
            <w:pPr>
              <w:ind w:rightChars="-20" w:right="-48"/>
              <w:jc w:val="center"/>
              <w:rPr>
                <w:rFonts w:ascii="Times New Roman" w:eastAsia="標楷體" w:hAnsi="Times New Roman"/>
              </w:rPr>
            </w:pPr>
            <w:r w:rsidRPr="00D13860">
              <w:rPr>
                <w:rFonts w:ascii="Times New Roman" w:eastAsia="標楷體" w:hAnsi="Times New Roman"/>
              </w:rPr>
              <w:t>國際會議廳</w:t>
            </w:r>
          </w:p>
        </w:tc>
        <w:tc>
          <w:tcPr>
            <w:tcW w:w="2551" w:type="dxa"/>
            <w:shd w:val="clear" w:color="auto" w:fill="FFFFCC"/>
            <w:vAlign w:val="center"/>
          </w:tcPr>
          <w:p w:rsidR="00D7105C" w:rsidRPr="00D13860" w:rsidRDefault="00D7105C" w:rsidP="001267CB">
            <w:pPr>
              <w:ind w:rightChars="-51" w:right="-122"/>
              <w:jc w:val="center"/>
              <w:rPr>
                <w:rFonts w:ascii="Times New Roman" w:eastAsia="標楷體" w:hAnsi="Times New Roman"/>
              </w:rPr>
            </w:pPr>
            <w:r w:rsidRPr="00D13860">
              <w:rPr>
                <w:rFonts w:ascii="Times New Roman" w:eastAsia="標楷體" w:hAnsi="Times New Roman"/>
              </w:rPr>
              <w:t>會場二</w:t>
            </w:r>
            <w:r w:rsidRPr="00D13860">
              <w:rPr>
                <w:rFonts w:ascii="Times New Roman" w:eastAsia="標楷體" w:hAnsi="Times New Roman"/>
              </w:rPr>
              <w:t>(1F)</w:t>
            </w:r>
          </w:p>
          <w:p w:rsidR="00D7105C" w:rsidRPr="00D13860" w:rsidRDefault="00D7105C" w:rsidP="001267CB">
            <w:pPr>
              <w:ind w:rightChars="-51" w:right="-122"/>
              <w:jc w:val="center"/>
              <w:rPr>
                <w:rFonts w:ascii="Times New Roman" w:eastAsia="標楷體" w:hAnsi="Times New Roman"/>
              </w:rPr>
            </w:pPr>
            <w:r w:rsidRPr="00D13860">
              <w:rPr>
                <w:rFonts w:ascii="Times New Roman" w:eastAsia="標楷體" w:hAnsi="Times New Roman"/>
              </w:rPr>
              <w:t>簡報室</w:t>
            </w:r>
          </w:p>
        </w:tc>
        <w:tc>
          <w:tcPr>
            <w:tcW w:w="2552" w:type="dxa"/>
            <w:shd w:val="clear" w:color="auto" w:fill="FFFFCC"/>
            <w:vAlign w:val="center"/>
          </w:tcPr>
          <w:p w:rsidR="00D7105C" w:rsidRPr="00D13860" w:rsidRDefault="00D7105C" w:rsidP="001267CB">
            <w:pPr>
              <w:ind w:rightChars="-22" w:right="-53"/>
              <w:jc w:val="center"/>
              <w:rPr>
                <w:rFonts w:ascii="Times New Roman" w:eastAsia="標楷體" w:hAnsi="Times New Roman"/>
              </w:rPr>
            </w:pPr>
            <w:r w:rsidRPr="00D13860">
              <w:rPr>
                <w:rFonts w:ascii="Times New Roman" w:eastAsia="標楷體" w:hAnsi="Times New Roman"/>
              </w:rPr>
              <w:t>會場三</w:t>
            </w:r>
            <w:r w:rsidRPr="00D13860">
              <w:rPr>
                <w:rFonts w:ascii="Times New Roman" w:eastAsia="標楷體" w:hAnsi="Times New Roman"/>
              </w:rPr>
              <w:t>(3F)</w:t>
            </w:r>
          </w:p>
          <w:p w:rsidR="00D7105C" w:rsidRPr="00D13860" w:rsidRDefault="00D7105C" w:rsidP="001267CB">
            <w:pPr>
              <w:ind w:rightChars="-22" w:right="-53"/>
              <w:jc w:val="center"/>
              <w:rPr>
                <w:rFonts w:ascii="Times New Roman" w:eastAsia="標楷體" w:hAnsi="Times New Roman"/>
              </w:rPr>
            </w:pPr>
            <w:r w:rsidRPr="00D13860">
              <w:rPr>
                <w:rFonts w:ascii="Times New Roman" w:eastAsia="標楷體" w:hAnsi="Times New Roman"/>
              </w:rPr>
              <w:t>301</w:t>
            </w:r>
            <w:r w:rsidRPr="00D13860">
              <w:rPr>
                <w:rFonts w:ascii="Times New Roman" w:eastAsia="標楷體" w:hAnsi="Times New Roman"/>
              </w:rPr>
              <w:t>會議室</w:t>
            </w:r>
          </w:p>
        </w:tc>
        <w:tc>
          <w:tcPr>
            <w:tcW w:w="844" w:type="dxa"/>
            <w:vMerge/>
            <w:shd w:val="clear" w:color="auto" w:fill="CCFFFF"/>
          </w:tcPr>
          <w:p w:rsidR="00D7105C" w:rsidRPr="00D13860" w:rsidRDefault="00D7105C" w:rsidP="001267CB">
            <w:pPr>
              <w:ind w:rightChars="-22" w:right="-53"/>
              <w:jc w:val="center"/>
              <w:rPr>
                <w:rFonts w:eastAsia="標楷體"/>
              </w:rPr>
            </w:pPr>
          </w:p>
        </w:tc>
      </w:tr>
      <w:tr w:rsidR="00D7105C" w:rsidRPr="006A4414" w:rsidTr="001267CB">
        <w:trPr>
          <w:trHeight w:val="4826"/>
        </w:trPr>
        <w:tc>
          <w:tcPr>
            <w:tcW w:w="988" w:type="dxa"/>
            <w:vMerge/>
            <w:shd w:val="clear" w:color="auto" w:fill="FFFFFF" w:themeFill="background1"/>
            <w:vAlign w:val="center"/>
          </w:tcPr>
          <w:p w:rsidR="00D7105C" w:rsidRPr="006A4414" w:rsidRDefault="00D7105C" w:rsidP="001267CB">
            <w:pPr>
              <w:ind w:leftChars="9" w:left="22"/>
              <w:rPr>
                <w:rFonts w:ascii="Times New Roman" w:eastAsia="標楷體" w:hAnsi="Times New Roman"/>
              </w:rPr>
            </w:pPr>
          </w:p>
        </w:tc>
        <w:tc>
          <w:tcPr>
            <w:tcW w:w="2766" w:type="dxa"/>
            <w:shd w:val="clear" w:color="auto" w:fill="FFFFFF" w:themeFill="background1"/>
          </w:tcPr>
          <w:p w:rsidR="00D7105C" w:rsidRPr="006A4414" w:rsidRDefault="00D7105C" w:rsidP="001267CB">
            <w:pPr>
              <w:ind w:rightChars="-20" w:right="-48"/>
              <w:rPr>
                <w:rFonts w:ascii="Times New Roman" w:eastAsia="標楷體" w:hAnsi="Times New Roman"/>
                <w:lang w:val="fr-FR"/>
              </w:rPr>
            </w:pPr>
            <w:r w:rsidRPr="006A4414">
              <w:rPr>
                <w:rFonts w:ascii="Times New Roman" w:eastAsia="標楷體" w:hAnsi="Times New Roman"/>
                <w:lang w:val="fr-FR"/>
              </w:rPr>
              <w:t>Session 1</w:t>
            </w:r>
          </w:p>
          <w:p w:rsidR="00D7105C" w:rsidRPr="006A4414" w:rsidRDefault="00D7105C" w:rsidP="001267CB">
            <w:pPr>
              <w:ind w:rightChars="-20" w:right="-48"/>
              <w:rPr>
                <w:rFonts w:ascii="Times New Roman" w:eastAsia="標楷體" w:hAnsi="Times New Roman"/>
                <w:b/>
              </w:rPr>
            </w:pPr>
            <w:r w:rsidRPr="006A4414">
              <w:rPr>
                <w:rFonts w:ascii="Times New Roman" w:eastAsia="標楷體" w:hAnsi="Times New Roman"/>
                <w:b/>
              </w:rPr>
              <w:t>論文</w:t>
            </w:r>
            <w:r w:rsidRPr="006A4414">
              <w:rPr>
                <w:rFonts w:ascii="Times New Roman" w:eastAsia="標楷體" w:hAnsi="Times New Roman"/>
                <w:b/>
              </w:rPr>
              <w:t xml:space="preserve"> </w:t>
            </w:r>
            <w:r w:rsidRPr="006A4414">
              <w:rPr>
                <w:rFonts w:ascii="Times New Roman" w:eastAsia="標楷體" w:hAnsi="Times New Roman"/>
                <w:b/>
              </w:rPr>
              <w:t>場次</w:t>
            </w:r>
            <w:r w:rsidRPr="006A4414">
              <w:rPr>
                <w:rFonts w:ascii="Times New Roman" w:eastAsia="標楷體" w:hAnsi="Times New Roman"/>
                <w:b/>
              </w:rPr>
              <w:t>1</w:t>
            </w:r>
          </w:p>
          <w:p w:rsidR="00D7105C" w:rsidRPr="006A4414" w:rsidRDefault="00D7105C" w:rsidP="001267CB">
            <w:pPr>
              <w:ind w:rightChars="-20" w:right="-48"/>
              <w:rPr>
                <w:rFonts w:ascii="Times New Roman" w:eastAsia="標楷體" w:hAnsi="Times New Roman"/>
              </w:rPr>
            </w:pPr>
            <w:r w:rsidRPr="006A4414">
              <w:rPr>
                <w:rFonts w:ascii="Times New Roman" w:eastAsia="標楷體" w:hAnsi="Times New Roman" w:hint="eastAsia"/>
              </w:rPr>
              <w:t>主持人：宋慧筠教授</w:t>
            </w:r>
          </w:p>
          <w:p w:rsidR="00D7105C" w:rsidRPr="006A4414" w:rsidRDefault="00D7105C" w:rsidP="00D7105C">
            <w:pPr>
              <w:pStyle w:val="af"/>
              <w:numPr>
                <w:ilvl w:val="0"/>
                <w:numId w:val="27"/>
              </w:numPr>
              <w:ind w:leftChars="0" w:rightChars="-20" w:right="-48"/>
              <w:jc w:val="both"/>
              <w:rPr>
                <w:rFonts w:ascii="Times New Roman" w:eastAsia="標楷體" w:hAnsi="Times New Roman"/>
              </w:rPr>
            </w:pPr>
            <w:bookmarkStart w:id="1" w:name="_Hlk85799299"/>
            <w:r w:rsidRPr="006A4414">
              <w:rPr>
                <w:rFonts w:ascii="Times New Roman" w:eastAsia="標楷體" w:hAnsi="Times New Roman"/>
              </w:rPr>
              <w:t>黃思珩、柯皓仁。</w:t>
            </w:r>
            <w:proofErr w:type="gramStart"/>
            <w:r w:rsidRPr="006A4414">
              <w:rPr>
                <w:rFonts w:ascii="Times New Roman" w:eastAsia="標楷體" w:hAnsi="Times New Roman"/>
              </w:rPr>
              <w:t>新冠肺炎疫</w:t>
            </w:r>
            <w:proofErr w:type="gramEnd"/>
            <w:r w:rsidRPr="006A4414">
              <w:rPr>
                <w:rFonts w:ascii="Times New Roman" w:eastAsia="標楷體" w:hAnsi="Times New Roman"/>
              </w:rPr>
              <w:t>情期間旅客的資訊焦慮與因應方式研究。</w:t>
            </w:r>
          </w:p>
          <w:bookmarkEnd w:id="1"/>
          <w:p w:rsidR="00D7105C" w:rsidRPr="006A4414" w:rsidRDefault="00D7105C" w:rsidP="00D7105C">
            <w:pPr>
              <w:pStyle w:val="af"/>
              <w:numPr>
                <w:ilvl w:val="0"/>
                <w:numId w:val="27"/>
              </w:numPr>
              <w:ind w:leftChars="0" w:rightChars="-20" w:right="-48"/>
              <w:rPr>
                <w:rFonts w:ascii="Times New Roman" w:eastAsia="標楷體" w:hAnsi="Times New Roman"/>
              </w:rPr>
            </w:pPr>
            <w:r w:rsidRPr="006A4414">
              <w:rPr>
                <w:rFonts w:ascii="Times New Roman" w:eastAsia="標楷體" w:hAnsi="Times New Roman" w:hint="eastAsia"/>
              </w:rPr>
              <w:t>張琇如</w:t>
            </w:r>
            <w:r w:rsidRPr="006A4414">
              <w:rPr>
                <w:rFonts w:ascii="Times New Roman" w:eastAsia="標楷體" w:hAnsi="Times New Roman"/>
              </w:rPr>
              <w:t>。</w:t>
            </w:r>
            <w:r w:rsidRPr="006A4414">
              <w:rPr>
                <w:rFonts w:ascii="Times New Roman" w:eastAsia="標楷體" w:hAnsi="Times New Roman"/>
              </w:rPr>
              <w:t>Beyond Grounding Activity within Popular Science Reading and Exploring Courses</w:t>
            </w:r>
            <w:r w:rsidRPr="006A4414">
              <w:rPr>
                <w:rFonts w:ascii="Times New Roman" w:eastAsia="標楷體" w:hAnsi="Times New Roman"/>
              </w:rPr>
              <w:t>。</w:t>
            </w:r>
          </w:p>
          <w:p w:rsidR="00D7105C" w:rsidRPr="006A4414" w:rsidRDefault="00D7105C" w:rsidP="00D7105C">
            <w:pPr>
              <w:pStyle w:val="af"/>
              <w:numPr>
                <w:ilvl w:val="0"/>
                <w:numId w:val="27"/>
              </w:numPr>
              <w:ind w:leftChars="0" w:rightChars="-20" w:right="-48"/>
              <w:jc w:val="both"/>
              <w:rPr>
                <w:rFonts w:ascii="Times New Roman" w:eastAsia="標楷體" w:hAnsi="Times New Roman"/>
              </w:rPr>
            </w:pPr>
            <w:r w:rsidRPr="006A4414">
              <w:rPr>
                <w:rFonts w:ascii="Times New Roman" w:eastAsia="標楷體" w:hAnsi="Times New Roman"/>
              </w:rPr>
              <w:t>邱妍瑛、李明娟、陳志銘、</w:t>
            </w:r>
            <w:r w:rsidRPr="006A4414">
              <w:rPr>
                <w:rFonts w:ascii="Times New Roman" w:eastAsia="標楷體" w:hAnsi="Times New Roman"/>
                <w:lang w:eastAsia="zh-HK"/>
              </w:rPr>
              <w:t>陳</w:t>
            </w:r>
            <w:r w:rsidRPr="006A4414">
              <w:rPr>
                <w:rFonts w:ascii="Times New Roman" w:eastAsia="標楷體" w:hAnsi="Times New Roman"/>
              </w:rPr>
              <w:t>仙</w:t>
            </w:r>
            <w:proofErr w:type="gramStart"/>
            <w:r w:rsidRPr="006A4414">
              <w:rPr>
                <w:rFonts w:ascii="Times New Roman" w:eastAsia="標楷體" w:hAnsi="Times New Roman"/>
              </w:rPr>
              <w:t>姁</w:t>
            </w:r>
            <w:proofErr w:type="gramEnd"/>
            <w:r w:rsidRPr="006A4414">
              <w:rPr>
                <w:rFonts w:ascii="Times New Roman" w:eastAsia="標楷體" w:hAnsi="Times New Roman"/>
              </w:rPr>
              <w:t>。自動鏈結資料產生器之發展與數位人文教育應用研究。</w:t>
            </w:r>
          </w:p>
        </w:tc>
        <w:tc>
          <w:tcPr>
            <w:tcW w:w="2551" w:type="dxa"/>
            <w:shd w:val="clear" w:color="auto" w:fill="FFFFFF" w:themeFill="background1"/>
          </w:tcPr>
          <w:p w:rsidR="00D7105C" w:rsidRPr="006A4414" w:rsidRDefault="00D7105C" w:rsidP="001267CB">
            <w:pPr>
              <w:ind w:rightChars="-51" w:right="-122"/>
              <w:rPr>
                <w:rFonts w:ascii="Times New Roman" w:eastAsia="標楷體" w:hAnsi="Times New Roman"/>
                <w:lang w:val="fr-FR"/>
              </w:rPr>
            </w:pPr>
            <w:r w:rsidRPr="006A4414">
              <w:rPr>
                <w:rFonts w:ascii="Times New Roman" w:eastAsia="標楷體" w:hAnsi="Times New Roman"/>
                <w:lang w:val="fr-FR"/>
              </w:rPr>
              <w:t>Session 2</w:t>
            </w:r>
          </w:p>
          <w:p w:rsidR="00D7105C" w:rsidRPr="006A4414" w:rsidRDefault="00D7105C" w:rsidP="001267CB">
            <w:pPr>
              <w:ind w:rightChars="-51" w:right="-122"/>
              <w:rPr>
                <w:rFonts w:ascii="Times New Roman" w:eastAsia="標楷體" w:hAnsi="Times New Roman"/>
                <w:b/>
              </w:rPr>
            </w:pPr>
            <w:r w:rsidRPr="006A4414">
              <w:rPr>
                <w:rFonts w:ascii="Times New Roman" w:eastAsia="標楷體" w:hAnsi="Times New Roman"/>
                <w:b/>
              </w:rPr>
              <w:t>論文</w:t>
            </w:r>
            <w:r w:rsidRPr="006A4414">
              <w:rPr>
                <w:rFonts w:ascii="Times New Roman" w:eastAsia="標楷體" w:hAnsi="Times New Roman"/>
                <w:b/>
              </w:rPr>
              <w:t xml:space="preserve"> </w:t>
            </w:r>
            <w:r w:rsidRPr="006A4414">
              <w:rPr>
                <w:rFonts w:ascii="Times New Roman" w:eastAsia="標楷體" w:hAnsi="Times New Roman"/>
                <w:b/>
              </w:rPr>
              <w:t>場次</w:t>
            </w:r>
            <w:r w:rsidRPr="006A4414">
              <w:rPr>
                <w:rFonts w:ascii="Times New Roman" w:eastAsia="標楷體" w:hAnsi="Times New Roman"/>
                <w:b/>
              </w:rPr>
              <w:t>2</w:t>
            </w:r>
          </w:p>
          <w:p w:rsidR="00D7105C" w:rsidRPr="006A4414" w:rsidRDefault="00D7105C" w:rsidP="001267CB">
            <w:pPr>
              <w:ind w:rightChars="-51" w:right="-122"/>
              <w:rPr>
                <w:rFonts w:ascii="Times New Roman" w:eastAsia="標楷體" w:hAnsi="Times New Roman"/>
                <w:b/>
              </w:rPr>
            </w:pPr>
            <w:r w:rsidRPr="006A4414">
              <w:rPr>
                <w:rFonts w:ascii="Times New Roman" w:eastAsia="標楷體" w:hAnsi="Times New Roman" w:hint="eastAsia"/>
              </w:rPr>
              <w:t>主持人：林奇秀教授</w:t>
            </w:r>
          </w:p>
          <w:p w:rsidR="00D7105C" w:rsidRPr="006A4414" w:rsidRDefault="00D7105C" w:rsidP="00D7105C">
            <w:pPr>
              <w:pStyle w:val="af"/>
              <w:numPr>
                <w:ilvl w:val="0"/>
                <w:numId w:val="28"/>
              </w:numPr>
              <w:ind w:leftChars="0"/>
              <w:jc w:val="both"/>
              <w:rPr>
                <w:rFonts w:ascii="Times New Roman" w:eastAsia="標楷體" w:hAnsi="Times New Roman"/>
              </w:rPr>
            </w:pPr>
            <w:r w:rsidRPr="006A4414">
              <w:rPr>
                <w:rFonts w:ascii="Times New Roman" w:eastAsia="標楷體" w:hAnsi="Times New Roman"/>
              </w:rPr>
              <w:t>廖淑娟。知識的分享和創造：來自社區繪本讀書會的聲音。</w:t>
            </w:r>
          </w:p>
          <w:p w:rsidR="00D7105C" w:rsidRPr="006A4414" w:rsidRDefault="00D7105C" w:rsidP="00D7105C">
            <w:pPr>
              <w:pStyle w:val="af"/>
              <w:numPr>
                <w:ilvl w:val="0"/>
                <w:numId w:val="28"/>
              </w:numPr>
              <w:ind w:leftChars="0"/>
              <w:jc w:val="both"/>
              <w:rPr>
                <w:rFonts w:ascii="Times New Roman" w:eastAsia="標楷體" w:hAnsi="Times New Roman"/>
              </w:rPr>
            </w:pPr>
            <w:r w:rsidRPr="006A4414">
              <w:rPr>
                <w:rFonts w:ascii="Times New Roman" w:eastAsia="標楷體" w:hAnsi="Times New Roman"/>
              </w:rPr>
              <w:t>黃仙惠、宋慧筠。從圖書館員觀點探究公共圖書館促進家庭參與的實踐。</w:t>
            </w:r>
          </w:p>
          <w:p w:rsidR="00D7105C" w:rsidRPr="006A4414" w:rsidRDefault="00D7105C" w:rsidP="00D7105C">
            <w:pPr>
              <w:pStyle w:val="af"/>
              <w:numPr>
                <w:ilvl w:val="0"/>
                <w:numId w:val="28"/>
              </w:numPr>
              <w:ind w:leftChars="0"/>
              <w:jc w:val="both"/>
              <w:rPr>
                <w:rFonts w:ascii="Times New Roman" w:eastAsia="標楷體" w:hAnsi="Times New Roman"/>
              </w:rPr>
            </w:pPr>
            <w:r w:rsidRPr="006A4414">
              <w:rPr>
                <w:rFonts w:ascii="Times New Roman" w:eastAsia="標楷體" w:hAnsi="Times New Roman"/>
              </w:rPr>
              <w:t>李沛</w:t>
            </w:r>
            <w:proofErr w:type="gramStart"/>
            <w:r w:rsidRPr="006A4414">
              <w:rPr>
                <w:rFonts w:ascii="Times New Roman" w:eastAsia="標楷體" w:hAnsi="Times New Roman"/>
              </w:rPr>
              <w:t>錞</w:t>
            </w:r>
            <w:proofErr w:type="gramEnd"/>
            <w:r w:rsidRPr="006A4414">
              <w:rPr>
                <w:rFonts w:ascii="Times New Roman" w:eastAsia="標楷體" w:hAnsi="Times New Roman"/>
              </w:rPr>
              <w:t>、陳芳綾。以素養發展觀點探討兒童圖書館之服務設計。</w:t>
            </w:r>
          </w:p>
        </w:tc>
        <w:tc>
          <w:tcPr>
            <w:tcW w:w="2552" w:type="dxa"/>
            <w:shd w:val="clear" w:color="auto" w:fill="auto"/>
          </w:tcPr>
          <w:p w:rsidR="00D7105C" w:rsidRPr="006A4414" w:rsidRDefault="00D7105C" w:rsidP="001267CB">
            <w:pPr>
              <w:ind w:rightChars="-22" w:right="-53"/>
              <w:rPr>
                <w:rFonts w:ascii="Times New Roman" w:eastAsia="標楷體" w:hAnsi="Times New Roman"/>
              </w:rPr>
            </w:pPr>
            <w:r w:rsidRPr="006A4414">
              <w:rPr>
                <w:rFonts w:ascii="Times New Roman" w:eastAsia="標楷體" w:hAnsi="Times New Roman"/>
              </w:rPr>
              <w:t>Session 3</w:t>
            </w:r>
          </w:p>
          <w:p w:rsidR="00D7105C" w:rsidRPr="006A4414" w:rsidRDefault="00D7105C" w:rsidP="001267CB">
            <w:pPr>
              <w:ind w:rightChars="-22" w:right="-53"/>
              <w:rPr>
                <w:rFonts w:ascii="Times New Roman" w:eastAsia="標楷體" w:hAnsi="Times New Roman"/>
                <w:b/>
              </w:rPr>
            </w:pPr>
            <w:r w:rsidRPr="006A4414">
              <w:rPr>
                <w:rFonts w:ascii="Times New Roman" w:eastAsia="標楷體" w:hAnsi="Times New Roman"/>
                <w:b/>
              </w:rPr>
              <w:t>論文</w:t>
            </w:r>
            <w:r w:rsidRPr="006A4414">
              <w:rPr>
                <w:rFonts w:ascii="Times New Roman" w:eastAsia="標楷體" w:hAnsi="Times New Roman"/>
                <w:b/>
              </w:rPr>
              <w:t xml:space="preserve"> </w:t>
            </w:r>
            <w:r w:rsidRPr="006A4414">
              <w:rPr>
                <w:rFonts w:ascii="Times New Roman" w:eastAsia="標楷體" w:hAnsi="Times New Roman"/>
                <w:b/>
              </w:rPr>
              <w:t>場次</w:t>
            </w:r>
            <w:r w:rsidRPr="006A4414">
              <w:rPr>
                <w:rFonts w:ascii="Times New Roman" w:eastAsia="標楷體" w:hAnsi="Times New Roman"/>
                <w:b/>
              </w:rPr>
              <w:t>3</w:t>
            </w:r>
          </w:p>
          <w:p w:rsidR="00D7105C" w:rsidRPr="006A4414" w:rsidRDefault="00D7105C" w:rsidP="001267CB">
            <w:pPr>
              <w:ind w:rightChars="-22" w:right="-53"/>
              <w:rPr>
                <w:rFonts w:ascii="Times New Roman" w:eastAsia="標楷體" w:hAnsi="Times New Roman"/>
                <w:b/>
              </w:rPr>
            </w:pPr>
            <w:r w:rsidRPr="006A4414">
              <w:rPr>
                <w:rFonts w:ascii="Times New Roman" w:eastAsia="標楷體" w:hAnsi="Times New Roman" w:hint="eastAsia"/>
              </w:rPr>
              <w:t>主持人：李正吉教授</w:t>
            </w:r>
          </w:p>
          <w:p w:rsidR="00D7105C" w:rsidRPr="006A4414" w:rsidRDefault="00D7105C" w:rsidP="00D7105C">
            <w:pPr>
              <w:pStyle w:val="af"/>
              <w:numPr>
                <w:ilvl w:val="0"/>
                <w:numId w:val="36"/>
              </w:numPr>
              <w:ind w:leftChars="0" w:rightChars="-22" w:right="-53"/>
              <w:jc w:val="both"/>
              <w:rPr>
                <w:rFonts w:ascii="Times New Roman" w:eastAsia="標楷體" w:hAnsi="Times New Roman"/>
              </w:rPr>
            </w:pPr>
            <w:r w:rsidRPr="006A4414">
              <w:rPr>
                <w:rFonts w:ascii="Times New Roman" w:eastAsia="標楷體" w:hAnsi="Times New Roman"/>
              </w:rPr>
              <w:t>黃建智、陳光華。學科分類在深度學習中的拓撲屬性。</w:t>
            </w:r>
          </w:p>
          <w:p w:rsidR="00D7105C" w:rsidRPr="006A4414" w:rsidRDefault="00D7105C" w:rsidP="00D7105C">
            <w:pPr>
              <w:pStyle w:val="af"/>
              <w:numPr>
                <w:ilvl w:val="0"/>
                <w:numId w:val="36"/>
              </w:numPr>
              <w:ind w:leftChars="0" w:rightChars="-22" w:right="-53"/>
              <w:jc w:val="both"/>
              <w:rPr>
                <w:rFonts w:ascii="Times New Roman" w:eastAsia="標楷體" w:hAnsi="Times New Roman"/>
              </w:rPr>
            </w:pPr>
            <w:r w:rsidRPr="006A4414">
              <w:rPr>
                <w:rFonts w:ascii="Times New Roman" w:eastAsia="標楷體" w:hAnsi="Times New Roman"/>
              </w:rPr>
              <w:t>李沛</w:t>
            </w:r>
            <w:proofErr w:type="gramStart"/>
            <w:r w:rsidRPr="006A4414">
              <w:rPr>
                <w:rFonts w:ascii="Times New Roman" w:eastAsia="標楷體" w:hAnsi="Times New Roman"/>
              </w:rPr>
              <w:t>錞</w:t>
            </w:r>
            <w:proofErr w:type="gramEnd"/>
            <w:r w:rsidRPr="006A4414">
              <w:rPr>
                <w:rFonts w:ascii="Times New Roman" w:eastAsia="標楷體" w:hAnsi="Times New Roman"/>
              </w:rPr>
              <w:t>、黃文欣。以</w:t>
            </w:r>
            <w:proofErr w:type="gramStart"/>
            <w:r w:rsidRPr="006A4414">
              <w:rPr>
                <w:rFonts w:ascii="Times New Roman" w:eastAsia="標楷體" w:hAnsi="Times New Roman"/>
              </w:rPr>
              <w:t>健康識能</w:t>
            </w:r>
            <w:proofErr w:type="gramEnd"/>
            <w:r w:rsidRPr="006A4414">
              <w:rPr>
                <w:rFonts w:ascii="Times New Roman" w:eastAsia="標楷體" w:hAnsi="Times New Roman"/>
              </w:rPr>
              <w:t>觀點探討聊天機器人之應用。</w:t>
            </w:r>
          </w:p>
          <w:p w:rsidR="00D7105C" w:rsidRPr="006A4414" w:rsidRDefault="00D7105C" w:rsidP="00D7105C">
            <w:pPr>
              <w:pStyle w:val="af"/>
              <w:numPr>
                <w:ilvl w:val="0"/>
                <w:numId w:val="36"/>
              </w:numPr>
              <w:ind w:leftChars="0" w:rightChars="-22" w:right="-53"/>
              <w:jc w:val="both"/>
              <w:rPr>
                <w:rFonts w:ascii="Times New Roman" w:eastAsia="標楷體" w:hAnsi="Times New Roman"/>
              </w:rPr>
            </w:pPr>
            <w:r w:rsidRPr="006A4414">
              <w:rPr>
                <w:rFonts w:ascii="Times New Roman" w:eastAsia="標楷體" w:hAnsi="Times New Roman"/>
              </w:rPr>
              <w:t>許惠琳、陳勇汀。迷因現象自動化模式探</w:t>
            </w:r>
            <w:proofErr w:type="gramStart"/>
            <w:r w:rsidRPr="006A4414">
              <w:rPr>
                <w:rFonts w:ascii="Times New Roman" w:eastAsia="標楷體" w:hAnsi="Times New Roman"/>
              </w:rPr>
              <w:t>勘</w:t>
            </w:r>
            <w:proofErr w:type="gramEnd"/>
            <w:r w:rsidRPr="006A4414">
              <w:rPr>
                <w:rFonts w:ascii="Times New Roman" w:eastAsia="標楷體" w:hAnsi="Times New Roman"/>
              </w:rPr>
              <w:t>系統之先導性研究：視覺與語意表徵深度學習模型評估。</w:t>
            </w:r>
          </w:p>
        </w:tc>
        <w:tc>
          <w:tcPr>
            <w:tcW w:w="844" w:type="dxa"/>
            <w:vMerge/>
            <w:shd w:val="clear" w:color="auto" w:fill="CCFFFF"/>
          </w:tcPr>
          <w:p w:rsidR="00D7105C" w:rsidRPr="006A4414" w:rsidRDefault="00D7105C" w:rsidP="001267CB">
            <w:pPr>
              <w:ind w:rightChars="-22" w:right="-53"/>
              <w:rPr>
                <w:rFonts w:eastAsia="標楷體"/>
              </w:rPr>
            </w:pPr>
          </w:p>
        </w:tc>
      </w:tr>
      <w:tr w:rsidR="00D7105C" w:rsidRPr="006A4414" w:rsidTr="001267CB">
        <w:trPr>
          <w:trHeight w:val="562"/>
        </w:trPr>
        <w:tc>
          <w:tcPr>
            <w:tcW w:w="988" w:type="dxa"/>
            <w:shd w:val="clear" w:color="auto" w:fill="FFFFFF" w:themeFill="background1"/>
            <w:vAlign w:val="center"/>
          </w:tcPr>
          <w:p w:rsidR="00D7105C" w:rsidRPr="006A4414" w:rsidRDefault="00D7105C" w:rsidP="001267CB">
            <w:pPr>
              <w:ind w:leftChars="9" w:left="22"/>
              <w:rPr>
                <w:rFonts w:ascii="Times New Roman" w:eastAsia="標楷體" w:hAnsi="Times New Roman"/>
              </w:rPr>
            </w:pPr>
            <w:r w:rsidRPr="006A4414">
              <w:rPr>
                <w:rFonts w:ascii="Times New Roman" w:eastAsia="標楷體" w:hAnsi="Times New Roman"/>
              </w:rPr>
              <w:lastRenderedPageBreak/>
              <w:t>12:00 – 13:30</w:t>
            </w:r>
          </w:p>
        </w:tc>
        <w:tc>
          <w:tcPr>
            <w:tcW w:w="7869" w:type="dxa"/>
            <w:gridSpan w:val="3"/>
            <w:shd w:val="clear" w:color="auto" w:fill="FFFFCC"/>
            <w:vAlign w:val="center"/>
          </w:tcPr>
          <w:p w:rsidR="00D7105C" w:rsidRPr="006A4414" w:rsidRDefault="00D7105C" w:rsidP="001267CB">
            <w:pPr>
              <w:jc w:val="center"/>
              <w:rPr>
                <w:rFonts w:ascii="Times New Roman" w:eastAsia="標楷體" w:hAnsi="Times New Roman"/>
              </w:rPr>
            </w:pPr>
            <w:r w:rsidRPr="006A4414">
              <w:rPr>
                <w:rFonts w:ascii="Times New Roman" w:eastAsia="標楷體" w:hAnsi="Times New Roman" w:hint="eastAsia"/>
              </w:rPr>
              <w:t>午餐</w:t>
            </w:r>
          </w:p>
        </w:tc>
        <w:tc>
          <w:tcPr>
            <w:tcW w:w="844" w:type="dxa"/>
            <w:vMerge/>
            <w:shd w:val="clear" w:color="auto" w:fill="CCFFFF"/>
          </w:tcPr>
          <w:p w:rsidR="00D7105C" w:rsidRPr="006A4414" w:rsidRDefault="00D7105C" w:rsidP="001267CB">
            <w:pPr>
              <w:jc w:val="center"/>
              <w:rPr>
                <w:rFonts w:eastAsia="標楷體"/>
              </w:rPr>
            </w:pPr>
          </w:p>
        </w:tc>
      </w:tr>
      <w:tr w:rsidR="00D7105C" w:rsidRPr="006A4414" w:rsidTr="001267CB">
        <w:trPr>
          <w:trHeight w:val="6653"/>
        </w:trPr>
        <w:tc>
          <w:tcPr>
            <w:tcW w:w="988" w:type="dxa"/>
            <w:shd w:val="clear" w:color="auto" w:fill="FFFFFF" w:themeFill="background1"/>
            <w:vAlign w:val="center"/>
          </w:tcPr>
          <w:p w:rsidR="00D7105C" w:rsidRPr="006A4414" w:rsidRDefault="00D7105C" w:rsidP="001267CB">
            <w:pPr>
              <w:ind w:leftChars="9" w:left="22"/>
              <w:rPr>
                <w:rFonts w:ascii="Times New Roman" w:eastAsia="標楷體" w:hAnsi="Times New Roman"/>
              </w:rPr>
            </w:pPr>
            <w:r w:rsidRPr="006A4414">
              <w:rPr>
                <w:rFonts w:ascii="Times New Roman" w:eastAsia="標楷體" w:hAnsi="Times New Roman"/>
              </w:rPr>
              <w:t>13:30 – 15:00</w:t>
            </w:r>
          </w:p>
        </w:tc>
        <w:tc>
          <w:tcPr>
            <w:tcW w:w="2766" w:type="dxa"/>
            <w:shd w:val="clear" w:color="auto" w:fill="FFFFFF" w:themeFill="background1"/>
          </w:tcPr>
          <w:p w:rsidR="00D7105C" w:rsidRPr="006A4414" w:rsidRDefault="00D7105C" w:rsidP="001267CB">
            <w:pPr>
              <w:rPr>
                <w:rFonts w:ascii="Times New Roman" w:eastAsia="標楷體" w:hAnsi="Times New Roman"/>
                <w:lang w:val="fr-FR"/>
              </w:rPr>
            </w:pPr>
            <w:r w:rsidRPr="006A4414">
              <w:rPr>
                <w:rFonts w:ascii="Times New Roman" w:eastAsia="標楷體" w:hAnsi="Times New Roman"/>
                <w:lang w:val="fr-FR"/>
              </w:rPr>
              <w:t>Session 4</w:t>
            </w:r>
            <w:r w:rsidRPr="006A4414">
              <w:rPr>
                <w:rFonts w:ascii="Times New Roman" w:eastAsia="標楷體" w:hAnsi="Times New Roman"/>
              </w:rPr>
              <w:t xml:space="preserve"> </w:t>
            </w:r>
          </w:p>
          <w:p w:rsidR="00D7105C" w:rsidRPr="006A4414" w:rsidRDefault="00D7105C" w:rsidP="001267CB">
            <w:pPr>
              <w:rPr>
                <w:rFonts w:ascii="Times New Roman" w:eastAsia="標楷體" w:hAnsi="Times New Roman"/>
                <w:b/>
              </w:rPr>
            </w:pPr>
            <w:r w:rsidRPr="006A4414">
              <w:rPr>
                <w:rFonts w:ascii="Times New Roman" w:eastAsia="標楷體" w:hAnsi="Times New Roman"/>
                <w:b/>
              </w:rPr>
              <w:t>中華民國圖書館學會優秀學位論文獎助</w:t>
            </w:r>
            <w:proofErr w:type="gramStart"/>
            <w:r w:rsidRPr="006A4414">
              <w:rPr>
                <w:rFonts w:ascii="Times New Roman" w:eastAsia="標楷體" w:hAnsi="Times New Roman"/>
                <w:b/>
              </w:rPr>
              <w:t>發表暨得</w:t>
            </w:r>
            <w:proofErr w:type="gramEnd"/>
            <w:r w:rsidRPr="006A4414">
              <w:rPr>
                <w:rFonts w:ascii="Times New Roman" w:eastAsia="標楷體" w:hAnsi="Times New Roman"/>
                <w:b/>
              </w:rPr>
              <w:t>奬名單公佈</w:t>
            </w:r>
          </w:p>
          <w:p w:rsidR="00D7105C" w:rsidRDefault="00D7105C" w:rsidP="001267CB">
            <w:pPr>
              <w:rPr>
                <w:rFonts w:ascii="Times New Roman" w:eastAsia="標楷體" w:hAnsi="Times New Roman"/>
              </w:rPr>
            </w:pPr>
            <w:r w:rsidRPr="006A4414">
              <w:rPr>
                <w:rFonts w:ascii="Times New Roman" w:eastAsia="標楷體" w:hAnsi="Times New Roman"/>
              </w:rPr>
              <w:t>主持人：林雯瑤教授</w:t>
            </w:r>
          </w:p>
          <w:p w:rsidR="00D7105C" w:rsidRDefault="00D7105C" w:rsidP="001267CB">
            <w:pPr>
              <w:rPr>
                <w:rFonts w:ascii="Times New Roman" w:eastAsia="標楷體" w:hAnsi="Times New Roman"/>
              </w:rPr>
            </w:pPr>
          </w:p>
          <w:p w:rsidR="00D7105C" w:rsidRPr="0018638B" w:rsidRDefault="00D7105C" w:rsidP="00D7105C">
            <w:pPr>
              <w:pStyle w:val="af"/>
              <w:numPr>
                <w:ilvl w:val="0"/>
                <w:numId w:val="46"/>
              </w:numPr>
              <w:ind w:leftChars="0"/>
              <w:rPr>
                <w:rFonts w:eastAsia="標楷體"/>
                <w:color w:val="000000" w:themeColor="text1"/>
              </w:rPr>
            </w:pPr>
            <w:r w:rsidRPr="0018638B">
              <w:rPr>
                <w:rFonts w:eastAsia="標楷體" w:hint="eastAsia"/>
                <w:color w:val="000000" w:themeColor="text1"/>
              </w:rPr>
              <w:t>王</w:t>
            </w:r>
            <w:proofErr w:type="gramStart"/>
            <w:r w:rsidRPr="0018638B">
              <w:rPr>
                <w:rFonts w:eastAsia="標楷體" w:hint="eastAsia"/>
                <w:color w:val="000000" w:themeColor="text1"/>
              </w:rPr>
              <w:t>鉦</w:t>
            </w:r>
            <w:proofErr w:type="gramEnd"/>
            <w:r w:rsidRPr="0018638B">
              <w:rPr>
                <w:rFonts w:eastAsia="標楷體" w:hint="eastAsia"/>
                <w:color w:val="000000" w:themeColor="text1"/>
              </w:rPr>
              <w:t>勛。社會議題型</w:t>
            </w:r>
            <w:r w:rsidRPr="0018638B">
              <w:rPr>
                <w:rFonts w:eastAsia="標楷體" w:hint="eastAsia"/>
                <w:color w:val="000000" w:themeColor="text1"/>
              </w:rPr>
              <w:t>YouTube</w:t>
            </w:r>
            <w:r w:rsidRPr="0018638B">
              <w:rPr>
                <w:rFonts w:eastAsia="標楷體" w:hint="eastAsia"/>
                <w:color w:val="000000" w:themeColor="text1"/>
              </w:rPr>
              <w:t>自媒體創作者之資訊行為：以《志祺七七</w:t>
            </w:r>
            <w:r w:rsidRPr="0018638B">
              <w:rPr>
                <w:rFonts w:eastAsia="標楷體" w:hint="eastAsia"/>
                <w:color w:val="000000" w:themeColor="text1"/>
              </w:rPr>
              <w:t>X</w:t>
            </w:r>
            <w:r w:rsidRPr="0018638B">
              <w:rPr>
                <w:rFonts w:eastAsia="標楷體" w:hint="eastAsia"/>
                <w:color w:val="000000" w:themeColor="text1"/>
              </w:rPr>
              <w:t>圖文不符》為例。</w:t>
            </w:r>
          </w:p>
          <w:p w:rsidR="00D7105C" w:rsidRPr="0018638B" w:rsidRDefault="00D7105C" w:rsidP="00D7105C">
            <w:pPr>
              <w:pStyle w:val="af"/>
              <w:numPr>
                <w:ilvl w:val="0"/>
                <w:numId w:val="46"/>
              </w:numPr>
              <w:ind w:leftChars="0"/>
              <w:rPr>
                <w:rFonts w:eastAsia="標楷體"/>
                <w:color w:val="000000" w:themeColor="text1"/>
              </w:rPr>
            </w:pPr>
            <w:proofErr w:type="gramStart"/>
            <w:r w:rsidRPr="0018638B">
              <w:rPr>
                <w:rFonts w:eastAsia="標楷體" w:hint="eastAsia"/>
                <w:color w:val="000000" w:themeColor="text1"/>
              </w:rPr>
              <w:t>余致毅</w:t>
            </w:r>
            <w:proofErr w:type="gramEnd"/>
            <w:r w:rsidRPr="0018638B">
              <w:rPr>
                <w:rFonts w:eastAsia="標楷體" w:hint="eastAsia"/>
                <w:color w:val="000000" w:themeColor="text1"/>
              </w:rPr>
              <w:t>。樂齡族使用公共圖書館資訊與通訊科技經驗研究。</w:t>
            </w:r>
          </w:p>
          <w:p w:rsidR="00D7105C" w:rsidRPr="00357EE0" w:rsidRDefault="00D7105C" w:rsidP="00D7105C">
            <w:pPr>
              <w:pStyle w:val="af"/>
              <w:numPr>
                <w:ilvl w:val="0"/>
                <w:numId w:val="46"/>
              </w:numPr>
              <w:ind w:leftChars="0"/>
              <w:rPr>
                <w:rFonts w:eastAsia="標楷體"/>
              </w:rPr>
            </w:pPr>
            <w:r w:rsidRPr="0018638B">
              <w:rPr>
                <w:rFonts w:eastAsia="標楷體" w:hint="eastAsia"/>
                <w:color w:val="000000" w:themeColor="text1"/>
              </w:rPr>
              <w:t>石媛菱。以領域分析方法探索博物館學領域中觀眾研究之發展。</w:t>
            </w:r>
          </w:p>
        </w:tc>
        <w:tc>
          <w:tcPr>
            <w:tcW w:w="2551" w:type="dxa"/>
            <w:shd w:val="clear" w:color="auto" w:fill="FFFFFF" w:themeFill="background1"/>
          </w:tcPr>
          <w:p w:rsidR="00D7105C" w:rsidRPr="006A4414" w:rsidRDefault="00D7105C" w:rsidP="001267CB">
            <w:pPr>
              <w:ind w:rightChars="-51" w:right="-122"/>
              <w:rPr>
                <w:rFonts w:ascii="Times New Roman" w:eastAsia="標楷體" w:hAnsi="Times New Roman"/>
                <w:lang w:val="fr-FR"/>
              </w:rPr>
            </w:pPr>
            <w:r w:rsidRPr="006A4414">
              <w:rPr>
                <w:rFonts w:ascii="Times New Roman" w:eastAsia="標楷體" w:hAnsi="Times New Roman"/>
                <w:lang w:val="fr-FR"/>
              </w:rPr>
              <w:t>Session 5</w:t>
            </w:r>
          </w:p>
          <w:p w:rsidR="00D7105C" w:rsidRPr="006A4414" w:rsidRDefault="00D7105C" w:rsidP="001267CB">
            <w:pPr>
              <w:ind w:rightChars="-51" w:right="-122"/>
              <w:rPr>
                <w:rFonts w:ascii="Times New Roman" w:eastAsia="標楷體" w:hAnsi="Times New Roman"/>
                <w:b/>
              </w:rPr>
            </w:pPr>
            <w:r w:rsidRPr="006A4414">
              <w:rPr>
                <w:rFonts w:ascii="Times New Roman" w:eastAsia="標楷體" w:hAnsi="Times New Roman"/>
                <w:b/>
              </w:rPr>
              <w:t>論文</w:t>
            </w:r>
            <w:r w:rsidRPr="006A4414">
              <w:rPr>
                <w:rFonts w:ascii="Times New Roman" w:eastAsia="標楷體" w:hAnsi="Times New Roman"/>
                <w:b/>
              </w:rPr>
              <w:t xml:space="preserve"> </w:t>
            </w:r>
            <w:r w:rsidRPr="006A4414">
              <w:rPr>
                <w:rFonts w:ascii="Times New Roman" w:eastAsia="標楷體" w:hAnsi="Times New Roman"/>
                <w:b/>
              </w:rPr>
              <w:t>場次</w:t>
            </w:r>
            <w:r w:rsidRPr="006A4414">
              <w:rPr>
                <w:rFonts w:ascii="Times New Roman" w:eastAsia="標楷體" w:hAnsi="Times New Roman"/>
                <w:b/>
              </w:rPr>
              <w:t>4</w:t>
            </w:r>
          </w:p>
          <w:p w:rsidR="00D7105C" w:rsidRPr="006A4414" w:rsidRDefault="00D7105C" w:rsidP="001267CB">
            <w:pPr>
              <w:ind w:rightChars="-51" w:right="-122"/>
              <w:rPr>
                <w:rFonts w:ascii="Times New Roman" w:eastAsia="標楷體" w:hAnsi="Times New Roman"/>
                <w:b/>
              </w:rPr>
            </w:pPr>
            <w:r w:rsidRPr="006A4414">
              <w:rPr>
                <w:rFonts w:ascii="Times New Roman" w:eastAsia="標楷體" w:hAnsi="Times New Roman" w:hint="eastAsia"/>
              </w:rPr>
              <w:t>主持人：張</w:t>
            </w:r>
            <w:proofErr w:type="gramStart"/>
            <w:r w:rsidRPr="006A4414">
              <w:rPr>
                <w:rFonts w:ascii="Times New Roman" w:eastAsia="標楷體" w:hAnsi="Times New Roman" w:hint="eastAsia"/>
              </w:rPr>
              <w:t>郁</w:t>
            </w:r>
            <w:proofErr w:type="gramEnd"/>
            <w:r w:rsidRPr="006A4414">
              <w:rPr>
                <w:rFonts w:ascii="Times New Roman" w:eastAsia="標楷體" w:hAnsi="Times New Roman" w:hint="eastAsia"/>
              </w:rPr>
              <w:t>蔚教授</w:t>
            </w:r>
          </w:p>
          <w:p w:rsidR="00D7105C" w:rsidRPr="006A4414" w:rsidRDefault="00D7105C" w:rsidP="00D7105C">
            <w:pPr>
              <w:pStyle w:val="af"/>
              <w:numPr>
                <w:ilvl w:val="0"/>
                <w:numId w:val="37"/>
              </w:numPr>
              <w:ind w:leftChars="0"/>
              <w:jc w:val="both"/>
              <w:rPr>
                <w:rFonts w:ascii="Times New Roman" w:eastAsia="標楷體" w:hAnsi="Times New Roman"/>
              </w:rPr>
            </w:pPr>
            <w:r w:rsidRPr="006A4414">
              <w:rPr>
                <w:rFonts w:ascii="Times New Roman" w:eastAsia="標楷體" w:hAnsi="Times New Roman"/>
              </w:rPr>
              <w:t>王</w:t>
            </w:r>
            <w:r w:rsidRPr="006A4414">
              <w:rPr>
                <w:rFonts w:ascii="Times New Roman" w:eastAsia="標楷體" w:hAnsi="Times New Roman"/>
                <w:lang w:eastAsia="zh-HK"/>
              </w:rPr>
              <w:t>惠瑜、柯皓仁。</w:t>
            </w:r>
            <w:r w:rsidRPr="006A4414">
              <w:rPr>
                <w:rFonts w:ascii="Times New Roman" w:eastAsia="標楷體" w:hAnsi="Times New Roman"/>
              </w:rPr>
              <w:t>圖書資訊學領域知識轉移的脈絡</w:t>
            </w:r>
            <w:r w:rsidRPr="006A4414">
              <w:rPr>
                <w:rFonts w:ascii="Times New Roman" w:eastAsia="標楷體" w:hAnsi="Times New Roman"/>
              </w:rPr>
              <w:t>-</w:t>
            </w:r>
            <w:r w:rsidRPr="006A4414">
              <w:rPr>
                <w:rFonts w:ascii="Times New Roman" w:eastAsia="標楷體" w:hAnsi="Times New Roman"/>
              </w:rPr>
              <w:t>以主題分析與主題地圖觀點。</w:t>
            </w:r>
          </w:p>
          <w:p w:rsidR="00D7105C" w:rsidRPr="006A4414" w:rsidRDefault="00D7105C" w:rsidP="00D7105C">
            <w:pPr>
              <w:pStyle w:val="af"/>
              <w:numPr>
                <w:ilvl w:val="0"/>
                <w:numId w:val="37"/>
              </w:numPr>
              <w:ind w:leftChars="0"/>
              <w:jc w:val="both"/>
              <w:rPr>
                <w:rFonts w:ascii="Times New Roman" w:eastAsia="標楷體" w:hAnsi="Times New Roman"/>
              </w:rPr>
            </w:pPr>
            <w:r w:rsidRPr="006A4414">
              <w:rPr>
                <w:rFonts w:ascii="Times New Roman" w:eastAsia="標楷體" w:hAnsi="Times New Roman"/>
              </w:rPr>
              <w:t>陳淑君、卓</w:t>
            </w:r>
            <w:proofErr w:type="gramStart"/>
            <w:r w:rsidRPr="006A4414">
              <w:rPr>
                <w:rFonts w:ascii="Times New Roman" w:eastAsia="標楷體" w:hAnsi="Times New Roman"/>
              </w:rPr>
              <w:t>珈</w:t>
            </w:r>
            <w:proofErr w:type="gramEnd"/>
            <w:r w:rsidRPr="006A4414">
              <w:rPr>
                <w:rFonts w:ascii="Times New Roman" w:eastAsia="標楷體" w:hAnsi="Times New Roman"/>
              </w:rPr>
              <w:t>郁、許婉蓉。臺灣文化資產研究報告之主題分類及</w:t>
            </w:r>
            <w:proofErr w:type="gramStart"/>
            <w:r w:rsidRPr="006A4414">
              <w:rPr>
                <w:rFonts w:ascii="Times New Roman" w:eastAsia="標楷體" w:hAnsi="Times New Roman"/>
              </w:rPr>
              <w:t>其索書號</w:t>
            </w:r>
            <w:proofErr w:type="gramEnd"/>
            <w:r w:rsidRPr="006A4414">
              <w:rPr>
                <w:rFonts w:ascii="Times New Roman" w:eastAsia="標楷體" w:hAnsi="Times New Roman"/>
              </w:rPr>
              <w:t>結構之設計。</w:t>
            </w:r>
          </w:p>
          <w:p w:rsidR="00D7105C" w:rsidRPr="006A4414" w:rsidRDefault="00D7105C" w:rsidP="00D7105C">
            <w:pPr>
              <w:pStyle w:val="af"/>
              <w:numPr>
                <w:ilvl w:val="0"/>
                <w:numId w:val="37"/>
              </w:numPr>
              <w:ind w:leftChars="0"/>
              <w:jc w:val="both"/>
              <w:rPr>
                <w:rFonts w:ascii="Times New Roman" w:eastAsia="標楷體" w:hAnsi="Times New Roman"/>
              </w:rPr>
            </w:pPr>
            <w:r w:rsidRPr="006A4414">
              <w:rPr>
                <w:rFonts w:ascii="Times New Roman" w:eastAsia="標楷體" w:hAnsi="Times New Roman"/>
              </w:rPr>
              <w:t>葉秋杏、賴惠玲。後設資料與文本分類：《臺灣客語語料庫》之應用。</w:t>
            </w:r>
          </w:p>
          <w:p w:rsidR="00D7105C" w:rsidRPr="006A4414" w:rsidRDefault="00D7105C" w:rsidP="00D7105C">
            <w:pPr>
              <w:pStyle w:val="af"/>
              <w:numPr>
                <w:ilvl w:val="0"/>
                <w:numId w:val="37"/>
              </w:numPr>
              <w:ind w:leftChars="0"/>
              <w:jc w:val="both"/>
              <w:rPr>
                <w:rFonts w:ascii="Times New Roman" w:eastAsia="標楷體" w:hAnsi="Times New Roman"/>
              </w:rPr>
            </w:pPr>
            <w:r w:rsidRPr="006A4414">
              <w:rPr>
                <w:rFonts w:ascii="Times New Roman" w:eastAsia="標楷體" w:hAnsi="Times New Roman"/>
              </w:rPr>
              <w:t>李維軒、羅崇銘。聚焦物件主體的深度學習廣告影像檢索。</w:t>
            </w:r>
          </w:p>
        </w:tc>
        <w:tc>
          <w:tcPr>
            <w:tcW w:w="2552" w:type="dxa"/>
            <w:shd w:val="clear" w:color="auto" w:fill="auto"/>
          </w:tcPr>
          <w:p w:rsidR="00D7105C" w:rsidRPr="006A4414" w:rsidRDefault="00D7105C" w:rsidP="001267CB">
            <w:pPr>
              <w:rPr>
                <w:rFonts w:ascii="Times New Roman" w:eastAsia="標楷體" w:hAnsi="Times New Roman"/>
                <w:lang w:val="fr-FR"/>
              </w:rPr>
            </w:pPr>
            <w:r w:rsidRPr="006A4414">
              <w:rPr>
                <w:rFonts w:ascii="Times New Roman" w:eastAsia="標楷體" w:hAnsi="Times New Roman"/>
                <w:lang w:val="fr-FR"/>
              </w:rPr>
              <w:t>Session 6</w:t>
            </w:r>
          </w:p>
          <w:p w:rsidR="00D7105C" w:rsidRPr="006A4414" w:rsidRDefault="00D7105C" w:rsidP="001267CB">
            <w:pPr>
              <w:rPr>
                <w:rFonts w:ascii="Times New Roman" w:eastAsia="標楷體" w:hAnsi="Times New Roman"/>
                <w:b/>
              </w:rPr>
            </w:pPr>
            <w:r w:rsidRPr="006A4414">
              <w:rPr>
                <w:rFonts w:ascii="Times New Roman" w:eastAsia="標楷體" w:hAnsi="Times New Roman"/>
                <w:b/>
              </w:rPr>
              <w:t>論文</w:t>
            </w:r>
            <w:r w:rsidRPr="006A4414">
              <w:rPr>
                <w:rFonts w:ascii="Times New Roman" w:eastAsia="標楷體" w:hAnsi="Times New Roman"/>
                <w:b/>
              </w:rPr>
              <w:t xml:space="preserve"> </w:t>
            </w:r>
            <w:r w:rsidRPr="006A4414">
              <w:rPr>
                <w:rFonts w:ascii="Times New Roman" w:eastAsia="標楷體" w:hAnsi="Times New Roman"/>
                <w:b/>
              </w:rPr>
              <w:t>場次</w:t>
            </w:r>
            <w:r w:rsidRPr="006A4414">
              <w:rPr>
                <w:rFonts w:ascii="Times New Roman" w:eastAsia="標楷體" w:hAnsi="Times New Roman"/>
                <w:b/>
              </w:rPr>
              <w:t>5</w:t>
            </w:r>
          </w:p>
          <w:p w:rsidR="00D7105C" w:rsidRPr="006A4414" w:rsidRDefault="00D7105C" w:rsidP="001267CB">
            <w:pPr>
              <w:rPr>
                <w:rFonts w:ascii="Times New Roman" w:eastAsia="標楷體" w:hAnsi="Times New Roman"/>
                <w:b/>
              </w:rPr>
            </w:pPr>
            <w:r w:rsidRPr="006A4414">
              <w:rPr>
                <w:rFonts w:ascii="Times New Roman" w:eastAsia="標楷體" w:hAnsi="Times New Roman" w:hint="eastAsia"/>
              </w:rPr>
              <w:t>主持人：柯皓仁教授</w:t>
            </w:r>
          </w:p>
          <w:p w:rsidR="00D7105C" w:rsidRPr="006A4414" w:rsidRDefault="00D7105C" w:rsidP="00D7105C">
            <w:pPr>
              <w:pStyle w:val="af"/>
              <w:numPr>
                <w:ilvl w:val="0"/>
                <w:numId w:val="38"/>
              </w:numPr>
              <w:ind w:leftChars="0" w:rightChars="-22" w:right="-53"/>
              <w:jc w:val="both"/>
              <w:rPr>
                <w:rFonts w:ascii="Times New Roman" w:eastAsia="標楷體" w:hAnsi="Times New Roman"/>
              </w:rPr>
            </w:pPr>
            <w:r w:rsidRPr="006A4414">
              <w:rPr>
                <w:rFonts w:ascii="Times New Roman" w:eastAsia="標楷體" w:hAnsi="Times New Roman"/>
              </w:rPr>
              <w:t>王琪寬、黃鈺婷、劉家伊。學術圖書館服務轉型策略：以</w:t>
            </w:r>
            <w:r w:rsidRPr="006A4414">
              <w:rPr>
                <w:rFonts w:ascii="Times New Roman" w:eastAsia="標楷體" w:hAnsi="Times New Roman" w:hint="eastAsia"/>
              </w:rPr>
              <w:t>美國</w:t>
            </w:r>
            <w:r w:rsidRPr="006A4414">
              <w:rPr>
                <w:rFonts w:ascii="Times New Roman" w:eastAsia="標楷體" w:hAnsi="Times New Roman"/>
              </w:rPr>
              <w:t>德州女子大學圖書館經驗為例。</w:t>
            </w:r>
          </w:p>
          <w:p w:rsidR="00D7105C" w:rsidRPr="006A4414" w:rsidRDefault="00D7105C" w:rsidP="00D7105C">
            <w:pPr>
              <w:pStyle w:val="af"/>
              <w:numPr>
                <w:ilvl w:val="0"/>
                <w:numId w:val="38"/>
              </w:numPr>
              <w:ind w:leftChars="0" w:rightChars="-22" w:right="-53"/>
              <w:jc w:val="both"/>
              <w:rPr>
                <w:rFonts w:ascii="Times New Roman" w:eastAsia="標楷體" w:hAnsi="Times New Roman"/>
              </w:rPr>
            </w:pPr>
            <w:r w:rsidRPr="006A4414">
              <w:rPr>
                <w:rFonts w:ascii="Times New Roman" w:eastAsia="標楷體" w:hAnsi="Times New Roman"/>
              </w:rPr>
              <w:t>李沛</w:t>
            </w:r>
            <w:proofErr w:type="gramStart"/>
            <w:r w:rsidRPr="006A4414">
              <w:rPr>
                <w:rFonts w:ascii="Times New Roman" w:eastAsia="標楷體" w:hAnsi="Times New Roman"/>
              </w:rPr>
              <w:t>錞</w:t>
            </w:r>
            <w:proofErr w:type="gramEnd"/>
            <w:r w:rsidRPr="006A4414">
              <w:rPr>
                <w:rFonts w:ascii="Times New Roman" w:eastAsia="標楷體" w:hAnsi="Times New Roman"/>
              </w:rPr>
              <w:t>、林郁雯。圖書館之數位轉型及數位化策略探討：以國家圖書館與大英圖書館為例。</w:t>
            </w:r>
          </w:p>
          <w:p w:rsidR="00D7105C" w:rsidRPr="006A4414" w:rsidRDefault="00D7105C" w:rsidP="00D7105C">
            <w:pPr>
              <w:pStyle w:val="af"/>
              <w:numPr>
                <w:ilvl w:val="0"/>
                <w:numId w:val="38"/>
              </w:numPr>
              <w:ind w:leftChars="0" w:rightChars="-22" w:right="-53"/>
              <w:jc w:val="both"/>
              <w:rPr>
                <w:rFonts w:ascii="Times New Roman" w:eastAsia="標楷體" w:hAnsi="Times New Roman"/>
              </w:rPr>
            </w:pPr>
            <w:r w:rsidRPr="006A4414">
              <w:rPr>
                <w:rFonts w:ascii="Times New Roman" w:eastAsia="標楷體" w:hAnsi="Times New Roman"/>
              </w:rPr>
              <w:t>宋</w:t>
            </w:r>
            <w:proofErr w:type="gramStart"/>
            <w:r w:rsidRPr="006A4414">
              <w:rPr>
                <w:rFonts w:ascii="Times New Roman" w:eastAsia="標楷體" w:hAnsi="Times New Roman"/>
              </w:rPr>
              <w:t>珮</w:t>
            </w:r>
            <w:proofErr w:type="gramEnd"/>
            <w:r w:rsidRPr="006A4414">
              <w:rPr>
                <w:rFonts w:ascii="Times New Roman" w:eastAsia="標楷體" w:hAnsi="Times New Roman"/>
              </w:rPr>
              <w:t>禎。從策略規劃探討</w:t>
            </w:r>
            <w:r w:rsidRPr="006A4414">
              <w:rPr>
                <w:rFonts w:ascii="Times New Roman" w:eastAsia="標楷體" w:hAnsi="Times New Roman"/>
              </w:rPr>
              <w:t>21</w:t>
            </w:r>
            <w:r w:rsidRPr="006A4414">
              <w:rPr>
                <w:rFonts w:ascii="Times New Roman" w:eastAsia="標楷體" w:hAnsi="Times New Roman"/>
              </w:rPr>
              <w:t>世紀數位科技對國家圖書館之功能與任務的轉變：以英國、美國、新加坡為例。</w:t>
            </w:r>
          </w:p>
          <w:p w:rsidR="00D7105C" w:rsidRPr="006A4414" w:rsidRDefault="00D7105C" w:rsidP="00D7105C">
            <w:pPr>
              <w:pStyle w:val="af"/>
              <w:numPr>
                <w:ilvl w:val="0"/>
                <w:numId w:val="38"/>
              </w:numPr>
              <w:spacing w:line="300" w:lineRule="exact"/>
              <w:ind w:leftChars="0" w:left="357" w:rightChars="-22" w:right="-53" w:hanging="357"/>
              <w:jc w:val="both"/>
              <w:rPr>
                <w:rFonts w:ascii="Times New Roman" w:eastAsia="標楷體" w:hAnsi="Times New Roman"/>
              </w:rPr>
            </w:pPr>
            <w:r w:rsidRPr="006A4414">
              <w:rPr>
                <w:rFonts w:ascii="Times New Roman" w:eastAsia="標楷體" w:hAnsi="Times New Roman"/>
              </w:rPr>
              <w:t>梁瀞文、李沛錞。開放政府資</w:t>
            </w:r>
            <w:r w:rsidRPr="006A4414">
              <w:rPr>
                <w:rFonts w:ascii="Times New Roman" w:eastAsia="標楷體" w:hAnsi="Times New Roman" w:hint="eastAsia"/>
              </w:rPr>
              <w:t>料</w:t>
            </w:r>
            <w:r w:rsidRPr="006A4414">
              <w:rPr>
                <w:rFonts w:ascii="Times New Roman" w:eastAsia="標楷體" w:hAnsi="Times New Roman"/>
              </w:rPr>
              <w:t>數位化平台之國際比較</w:t>
            </w:r>
            <w:r w:rsidRPr="006A4414">
              <w:rPr>
                <w:rFonts w:ascii="Times New Roman" w:eastAsia="標楷體" w:hAnsi="Times New Roman" w:hint="eastAsia"/>
              </w:rPr>
              <w:t>-</w:t>
            </w:r>
            <w:r w:rsidRPr="006A4414">
              <w:rPr>
                <w:rFonts w:ascii="Times New Roman" w:eastAsia="標楷體" w:hAnsi="Times New Roman" w:hint="eastAsia"/>
              </w:rPr>
              <w:t>初探美國、英國、韓國、臺灣之電</w:t>
            </w:r>
            <w:r>
              <w:rPr>
                <w:rFonts w:ascii="Times New Roman" w:eastAsia="標楷體" w:hAnsi="Times New Roman" w:hint="eastAsia"/>
              </w:rPr>
              <w:t>子</w:t>
            </w:r>
            <w:r w:rsidRPr="00330304">
              <w:rPr>
                <w:rFonts w:ascii="Times New Roman" w:eastAsia="標楷體" w:hAnsi="Times New Roman" w:hint="eastAsia"/>
              </w:rPr>
              <w:t>化政府平台</w:t>
            </w:r>
            <w:r w:rsidRPr="006A4414">
              <w:rPr>
                <w:rFonts w:ascii="Times New Roman" w:eastAsia="標楷體" w:hAnsi="Times New Roman"/>
              </w:rPr>
              <w:t>。</w:t>
            </w:r>
          </w:p>
        </w:tc>
        <w:tc>
          <w:tcPr>
            <w:tcW w:w="844" w:type="dxa"/>
            <w:vMerge/>
            <w:shd w:val="clear" w:color="auto" w:fill="CCFFFF"/>
          </w:tcPr>
          <w:p w:rsidR="00D7105C" w:rsidRPr="006A4414" w:rsidRDefault="00D7105C" w:rsidP="001267CB">
            <w:pPr>
              <w:rPr>
                <w:rFonts w:eastAsia="標楷體"/>
                <w:lang w:val="fr-FR"/>
              </w:rPr>
            </w:pPr>
          </w:p>
        </w:tc>
      </w:tr>
      <w:tr w:rsidR="00D7105C" w:rsidRPr="006A4414" w:rsidTr="001267CB">
        <w:tc>
          <w:tcPr>
            <w:tcW w:w="988" w:type="dxa"/>
            <w:shd w:val="clear" w:color="auto" w:fill="FFFFFF" w:themeFill="background1"/>
            <w:vAlign w:val="center"/>
          </w:tcPr>
          <w:p w:rsidR="00D7105C" w:rsidRPr="006A4414" w:rsidRDefault="00D7105C" w:rsidP="001267CB">
            <w:pPr>
              <w:ind w:leftChars="9" w:left="22"/>
              <w:rPr>
                <w:rFonts w:ascii="Times New Roman" w:eastAsia="標楷體" w:hAnsi="Times New Roman"/>
              </w:rPr>
            </w:pPr>
            <w:r w:rsidRPr="006A4414">
              <w:rPr>
                <w:rFonts w:ascii="Times New Roman" w:eastAsia="標楷體" w:hAnsi="Times New Roman"/>
              </w:rPr>
              <w:t>15:00 – 15:20</w:t>
            </w:r>
          </w:p>
        </w:tc>
        <w:tc>
          <w:tcPr>
            <w:tcW w:w="7869" w:type="dxa"/>
            <w:gridSpan w:val="3"/>
            <w:shd w:val="clear" w:color="auto" w:fill="FFFFCC"/>
            <w:vAlign w:val="center"/>
          </w:tcPr>
          <w:p w:rsidR="00D7105C" w:rsidRPr="006A4414" w:rsidRDefault="00D7105C" w:rsidP="001267CB">
            <w:pPr>
              <w:jc w:val="center"/>
              <w:rPr>
                <w:rFonts w:ascii="Times New Roman" w:eastAsia="標楷體" w:hAnsi="Times New Roman"/>
              </w:rPr>
            </w:pPr>
            <w:r w:rsidRPr="006A4414">
              <w:rPr>
                <w:rFonts w:ascii="Times New Roman" w:eastAsia="標楷體" w:hAnsi="Times New Roman" w:hint="eastAsia"/>
              </w:rPr>
              <w:t>茶敍</w:t>
            </w:r>
          </w:p>
        </w:tc>
        <w:tc>
          <w:tcPr>
            <w:tcW w:w="844" w:type="dxa"/>
            <w:vMerge/>
            <w:shd w:val="clear" w:color="auto" w:fill="CCFFFF"/>
          </w:tcPr>
          <w:p w:rsidR="00D7105C" w:rsidRPr="006A4414" w:rsidRDefault="00D7105C" w:rsidP="001267CB">
            <w:pPr>
              <w:jc w:val="center"/>
              <w:rPr>
                <w:rFonts w:eastAsia="標楷體"/>
              </w:rPr>
            </w:pPr>
          </w:p>
        </w:tc>
      </w:tr>
      <w:tr w:rsidR="00D7105C" w:rsidRPr="006A4414" w:rsidTr="001267CB">
        <w:trPr>
          <w:trHeight w:val="6370"/>
        </w:trPr>
        <w:tc>
          <w:tcPr>
            <w:tcW w:w="988" w:type="dxa"/>
            <w:tcBorders>
              <w:bottom w:val="single" w:sz="4" w:space="0" w:color="auto"/>
            </w:tcBorders>
            <w:shd w:val="clear" w:color="auto" w:fill="FFFFFF" w:themeFill="background1"/>
            <w:vAlign w:val="center"/>
          </w:tcPr>
          <w:p w:rsidR="00D7105C" w:rsidRPr="006A4414" w:rsidRDefault="00D7105C" w:rsidP="001267CB">
            <w:pPr>
              <w:ind w:leftChars="9" w:left="22"/>
              <w:rPr>
                <w:rFonts w:ascii="Times New Roman" w:eastAsia="標楷體" w:hAnsi="Times New Roman"/>
              </w:rPr>
            </w:pPr>
            <w:r w:rsidRPr="006A4414">
              <w:rPr>
                <w:rFonts w:ascii="Times New Roman" w:eastAsia="標楷體" w:hAnsi="Times New Roman"/>
              </w:rPr>
              <w:lastRenderedPageBreak/>
              <w:t>15:20 – 16:50</w:t>
            </w:r>
          </w:p>
        </w:tc>
        <w:tc>
          <w:tcPr>
            <w:tcW w:w="2766" w:type="dxa"/>
            <w:tcBorders>
              <w:bottom w:val="single" w:sz="4" w:space="0" w:color="auto"/>
            </w:tcBorders>
            <w:shd w:val="clear" w:color="auto" w:fill="FFFFFF" w:themeFill="background1"/>
          </w:tcPr>
          <w:p w:rsidR="00D7105C" w:rsidRPr="006A4414" w:rsidRDefault="00D7105C" w:rsidP="001267CB">
            <w:pPr>
              <w:rPr>
                <w:rFonts w:ascii="Times New Roman" w:eastAsia="標楷體" w:hAnsi="Times New Roman"/>
                <w:lang w:val="fr-FR"/>
              </w:rPr>
            </w:pPr>
            <w:r w:rsidRPr="006A4414">
              <w:rPr>
                <w:rFonts w:ascii="Times New Roman" w:eastAsia="標楷體" w:hAnsi="Times New Roman"/>
                <w:lang w:val="fr-FR"/>
              </w:rPr>
              <w:t>Session 7</w:t>
            </w:r>
          </w:p>
          <w:p w:rsidR="00D7105C" w:rsidRPr="006A4414" w:rsidRDefault="00D7105C" w:rsidP="001267CB">
            <w:pPr>
              <w:rPr>
                <w:rFonts w:ascii="Times New Roman" w:eastAsia="標楷體" w:hAnsi="Times New Roman"/>
                <w:b/>
              </w:rPr>
            </w:pPr>
            <w:r w:rsidRPr="006A4414">
              <w:rPr>
                <w:rFonts w:ascii="Times New Roman" w:eastAsia="標楷體" w:hAnsi="Times New Roman"/>
                <w:b/>
              </w:rPr>
              <w:t>國立臺灣圖書館身心障礙研究優良論文獎助</w:t>
            </w:r>
            <w:proofErr w:type="gramStart"/>
            <w:r w:rsidRPr="006A4414">
              <w:rPr>
                <w:rFonts w:ascii="Times New Roman" w:eastAsia="標楷體" w:hAnsi="Times New Roman"/>
                <w:b/>
              </w:rPr>
              <w:t>發表暨得</w:t>
            </w:r>
            <w:proofErr w:type="gramEnd"/>
            <w:r w:rsidRPr="006A4414">
              <w:rPr>
                <w:rFonts w:ascii="Times New Roman" w:eastAsia="標楷體" w:hAnsi="Times New Roman"/>
                <w:b/>
              </w:rPr>
              <w:t>奬名單公佈</w:t>
            </w:r>
          </w:p>
          <w:p w:rsidR="00D7105C" w:rsidRDefault="00D7105C" w:rsidP="001267CB">
            <w:pPr>
              <w:rPr>
                <w:rFonts w:ascii="Times New Roman" w:eastAsia="標楷體" w:hAnsi="Times New Roman"/>
              </w:rPr>
            </w:pPr>
            <w:r w:rsidRPr="006A4414">
              <w:rPr>
                <w:rFonts w:ascii="Times New Roman" w:eastAsia="標楷體" w:hAnsi="Times New Roman"/>
              </w:rPr>
              <w:t>主持人：曹翠英館長</w:t>
            </w:r>
          </w:p>
          <w:p w:rsidR="00D7105C" w:rsidRDefault="00D7105C" w:rsidP="001267CB">
            <w:pPr>
              <w:rPr>
                <w:rFonts w:ascii="Times New Roman" w:eastAsia="標楷體" w:hAnsi="Times New Roman"/>
              </w:rPr>
            </w:pPr>
          </w:p>
          <w:p w:rsidR="00D7105C" w:rsidRPr="0018638B" w:rsidRDefault="00D7105C" w:rsidP="00D7105C">
            <w:pPr>
              <w:pStyle w:val="af"/>
              <w:numPr>
                <w:ilvl w:val="0"/>
                <w:numId w:val="47"/>
              </w:numPr>
              <w:ind w:leftChars="0"/>
              <w:rPr>
                <w:rFonts w:eastAsia="標楷體"/>
                <w:color w:val="000000" w:themeColor="text1"/>
              </w:rPr>
            </w:pPr>
            <w:r w:rsidRPr="0018638B">
              <w:rPr>
                <w:rFonts w:eastAsia="標楷體" w:hint="eastAsia"/>
                <w:color w:val="000000" w:themeColor="text1"/>
              </w:rPr>
              <w:t>范雅婷。憂鬱症患者資訊迴避行為研究。</w:t>
            </w:r>
          </w:p>
          <w:p w:rsidR="00D7105C" w:rsidRPr="0018638B" w:rsidRDefault="00D7105C" w:rsidP="00D7105C">
            <w:pPr>
              <w:pStyle w:val="af"/>
              <w:numPr>
                <w:ilvl w:val="0"/>
                <w:numId w:val="47"/>
              </w:numPr>
              <w:ind w:leftChars="0"/>
              <w:rPr>
                <w:rFonts w:eastAsia="標楷體"/>
                <w:color w:val="000000" w:themeColor="text1"/>
              </w:rPr>
            </w:pPr>
            <w:r w:rsidRPr="0018638B">
              <w:rPr>
                <w:rFonts w:eastAsia="標楷體" w:hint="eastAsia"/>
                <w:color w:val="000000" w:themeColor="text1"/>
              </w:rPr>
              <w:t>魏子斌。展能藝術的實踐：特殊生展演博物館導</w:t>
            </w:r>
            <w:proofErr w:type="gramStart"/>
            <w:r w:rsidRPr="0018638B">
              <w:rPr>
                <w:rFonts w:eastAsia="標楷體" w:hint="eastAsia"/>
                <w:color w:val="000000" w:themeColor="text1"/>
              </w:rPr>
              <w:t>覽</w:t>
            </w:r>
            <w:proofErr w:type="gramEnd"/>
            <w:r w:rsidRPr="0018638B">
              <w:rPr>
                <w:rFonts w:eastAsia="標楷體" w:hint="eastAsia"/>
                <w:color w:val="000000" w:themeColor="text1"/>
              </w:rPr>
              <w:t>之歷程—以蘆葦啟智中心「藝啟․一起說故事」為例。</w:t>
            </w:r>
          </w:p>
          <w:p w:rsidR="00D7105C" w:rsidRPr="00357EE0" w:rsidRDefault="00D7105C" w:rsidP="00D7105C">
            <w:pPr>
              <w:pStyle w:val="af"/>
              <w:numPr>
                <w:ilvl w:val="0"/>
                <w:numId w:val="47"/>
              </w:numPr>
              <w:ind w:leftChars="0"/>
              <w:rPr>
                <w:rFonts w:eastAsia="標楷體"/>
              </w:rPr>
            </w:pPr>
            <w:r w:rsidRPr="0018638B">
              <w:rPr>
                <w:rFonts w:eastAsia="標楷體" w:hint="eastAsia"/>
                <w:color w:val="000000" w:themeColor="text1"/>
              </w:rPr>
              <w:t>吳庭瑜。視障者藉手勢操作與實際行動之距離敏感度差異</w:t>
            </w:r>
            <w:r w:rsidRPr="0018638B">
              <w:rPr>
                <w:rFonts w:eastAsia="標楷體" w:hint="eastAsia"/>
                <w:color w:val="000000" w:themeColor="text1"/>
              </w:rPr>
              <w:t>-</w:t>
            </w:r>
            <w:r w:rsidRPr="0018638B">
              <w:rPr>
                <w:rFonts w:eastAsia="標楷體" w:hint="eastAsia"/>
                <w:color w:val="000000" w:themeColor="text1"/>
              </w:rPr>
              <w:t>以臺灣博物館為例。</w:t>
            </w:r>
          </w:p>
        </w:tc>
        <w:tc>
          <w:tcPr>
            <w:tcW w:w="2551" w:type="dxa"/>
            <w:tcBorders>
              <w:bottom w:val="single" w:sz="4" w:space="0" w:color="auto"/>
            </w:tcBorders>
            <w:shd w:val="clear" w:color="auto" w:fill="FFFFFF" w:themeFill="background1"/>
          </w:tcPr>
          <w:p w:rsidR="00D7105C" w:rsidRPr="006A4414" w:rsidRDefault="00D7105C" w:rsidP="001267CB">
            <w:pPr>
              <w:rPr>
                <w:rFonts w:ascii="Times New Roman" w:eastAsia="標楷體" w:hAnsi="Times New Roman"/>
                <w:lang w:val="fr-FR"/>
              </w:rPr>
            </w:pPr>
            <w:r w:rsidRPr="006A4414">
              <w:rPr>
                <w:rFonts w:ascii="Times New Roman" w:eastAsia="標楷體" w:hAnsi="Times New Roman"/>
                <w:lang w:val="fr-FR"/>
              </w:rPr>
              <w:t>Session 8</w:t>
            </w:r>
          </w:p>
          <w:p w:rsidR="00D7105C" w:rsidRPr="006A4414" w:rsidRDefault="00D7105C" w:rsidP="001267CB">
            <w:pPr>
              <w:rPr>
                <w:rFonts w:ascii="Times New Roman" w:eastAsia="標楷體" w:hAnsi="Times New Roman"/>
                <w:b/>
              </w:rPr>
            </w:pPr>
            <w:r w:rsidRPr="006A4414">
              <w:rPr>
                <w:rFonts w:ascii="Times New Roman" w:eastAsia="標楷體" w:hAnsi="Times New Roman"/>
                <w:b/>
              </w:rPr>
              <w:t>論文</w:t>
            </w:r>
            <w:r w:rsidRPr="006A4414">
              <w:rPr>
                <w:rFonts w:ascii="Times New Roman" w:eastAsia="標楷體" w:hAnsi="Times New Roman"/>
                <w:b/>
              </w:rPr>
              <w:t xml:space="preserve"> </w:t>
            </w:r>
            <w:r w:rsidRPr="006A4414">
              <w:rPr>
                <w:rFonts w:ascii="Times New Roman" w:eastAsia="標楷體" w:hAnsi="Times New Roman"/>
                <w:b/>
              </w:rPr>
              <w:t>場次</w:t>
            </w:r>
            <w:r w:rsidRPr="006A4414">
              <w:rPr>
                <w:rFonts w:ascii="Times New Roman" w:eastAsia="標楷體" w:hAnsi="Times New Roman"/>
                <w:b/>
              </w:rPr>
              <w:t>6</w:t>
            </w:r>
          </w:p>
          <w:p w:rsidR="00D7105C" w:rsidRPr="00221B85" w:rsidRDefault="00D7105C" w:rsidP="001267CB">
            <w:pPr>
              <w:ind w:rightChars="-76" w:right="-182"/>
              <w:rPr>
                <w:rFonts w:ascii="Times New Roman" w:eastAsia="標楷體" w:hAnsi="Times New Roman"/>
                <w:b/>
              </w:rPr>
            </w:pPr>
            <w:r w:rsidRPr="00221B85">
              <w:rPr>
                <w:rFonts w:ascii="Times New Roman" w:eastAsia="標楷體" w:hAnsi="Times New Roman" w:hint="eastAsia"/>
              </w:rPr>
              <w:t>主持人：邱炯友教授</w:t>
            </w:r>
          </w:p>
          <w:p w:rsidR="00D7105C" w:rsidRPr="006A4414" w:rsidRDefault="00D7105C" w:rsidP="00D7105C">
            <w:pPr>
              <w:pStyle w:val="af"/>
              <w:numPr>
                <w:ilvl w:val="0"/>
                <w:numId w:val="39"/>
              </w:numPr>
              <w:ind w:leftChars="0"/>
              <w:jc w:val="both"/>
              <w:rPr>
                <w:rFonts w:ascii="Times New Roman" w:eastAsia="標楷體" w:hAnsi="Times New Roman"/>
              </w:rPr>
            </w:pPr>
            <w:r w:rsidRPr="006A4414">
              <w:rPr>
                <w:rFonts w:ascii="Times New Roman" w:eastAsia="標楷體" w:hAnsi="Times New Roman"/>
              </w:rPr>
              <w:t>吳宇凡。從開館到開店</w:t>
            </w:r>
            <w:r>
              <w:rPr>
                <w:rFonts w:ascii="Times New Roman" w:eastAsia="標楷體" w:hAnsi="Times New Roman" w:hint="eastAsia"/>
              </w:rPr>
              <w:t>：</w:t>
            </w:r>
            <w:r w:rsidRPr="006A4414">
              <w:rPr>
                <w:rFonts w:ascii="Times New Roman" w:eastAsia="標楷體" w:hAnsi="Times New Roman"/>
              </w:rPr>
              <w:t>高雄市立圖書館自營品牌「</w:t>
            </w:r>
            <w:proofErr w:type="gramStart"/>
            <w:r w:rsidRPr="006A4414">
              <w:rPr>
                <w:rFonts w:ascii="Times New Roman" w:eastAsia="標楷體" w:hAnsi="Times New Roman"/>
              </w:rPr>
              <w:t>生活索書號</w:t>
            </w:r>
            <w:proofErr w:type="gramEnd"/>
            <w:r w:rsidRPr="006A4414">
              <w:rPr>
                <w:rFonts w:ascii="Times New Roman" w:eastAsia="標楷體" w:hAnsi="Times New Roman"/>
              </w:rPr>
              <w:t>」經營及其商品開發。</w:t>
            </w:r>
          </w:p>
          <w:p w:rsidR="00D7105C" w:rsidRPr="006A4414" w:rsidRDefault="00D7105C" w:rsidP="00D7105C">
            <w:pPr>
              <w:pStyle w:val="af"/>
              <w:numPr>
                <w:ilvl w:val="0"/>
                <w:numId w:val="39"/>
              </w:numPr>
              <w:spacing w:line="280" w:lineRule="exact"/>
              <w:ind w:leftChars="0" w:left="403" w:hanging="403"/>
              <w:jc w:val="both"/>
              <w:rPr>
                <w:rFonts w:ascii="Times New Roman" w:eastAsia="標楷體" w:hAnsi="Times New Roman"/>
              </w:rPr>
            </w:pPr>
            <w:r w:rsidRPr="006A4414">
              <w:rPr>
                <w:rFonts w:ascii="Times New Roman" w:eastAsia="標楷體" w:hAnsi="Times New Roman"/>
              </w:rPr>
              <w:t>李若伶、陳淑君。數位策展實務演示：以「</w:t>
            </w:r>
            <w:proofErr w:type="gramStart"/>
            <w:r w:rsidRPr="006A4414">
              <w:rPr>
                <w:rFonts w:ascii="Times New Roman" w:eastAsia="標楷體" w:hAnsi="Times New Roman"/>
              </w:rPr>
              <w:t>芮</w:t>
            </w:r>
            <w:proofErr w:type="gramEnd"/>
            <w:r w:rsidRPr="006A4414">
              <w:rPr>
                <w:rFonts w:ascii="Times New Roman" w:eastAsia="標楷體" w:hAnsi="Times New Roman"/>
              </w:rPr>
              <w:t>芮歷險記：一起探索捏</w:t>
            </w:r>
            <w:proofErr w:type="gramStart"/>
            <w:r w:rsidRPr="006A4414">
              <w:rPr>
                <w:rFonts w:ascii="Times New Roman" w:eastAsia="標楷體" w:hAnsi="Times New Roman"/>
              </w:rPr>
              <w:t>麵</w:t>
            </w:r>
            <w:proofErr w:type="gramEnd"/>
            <w:r w:rsidRPr="006A4414">
              <w:rPr>
                <w:rFonts w:ascii="Times New Roman" w:eastAsia="標楷體" w:hAnsi="Times New Roman"/>
              </w:rPr>
              <w:t>職人的世界！」為例。</w:t>
            </w:r>
          </w:p>
          <w:p w:rsidR="00D7105C" w:rsidRPr="006A4414" w:rsidRDefault="00D7105C" w:rsidP="00D7105C">
            <w:pPr>
              <w:pStyle w:val="af"/>
              <w:numPr>
                <w:ilvl w:val="0"/>
                <w:numId w:val="39"/>
              </w:numPr>
              <w:spacing w:line="280" w:lineRule="exact"/>
              <w:ind w:leftChars="0"/>
              <w:jc w:val="both"/>
              <w:rPr>
                <w:rFonts w:ascii="Times New Roman" w:eastAsia="標楷體" w:hAnsi="Times New Roman"/>
              </w:rPr>
            </w:pPr>
            <w:r w:rsidRPr="006A4414">
              <w:rPr>
                <w:rFonts w:ascii="Times New Roman" w:eastAsia="標楷體" w:hAnsi="Times New Roman"/>
              </w:rPr>
              <w:t>黃文琪、張育銘、林奇秀。基於科學計量學之圖書館研究支援服務策略規劃探索。</w:t>
            </w:r>
          </w:p>
          <w:p w:rsidR="00D7105C" w:rsidRPr="006A4414" w:rsidRDefault="00D7105C" w:rsidP="00D7105C">
            <w:pPr>
              <w:pStyle w:val="af"/>
              <w:numPr>
                <w:ilvl w:val="0"/>
                <w:numId w:val="39"/>
              </w:numPr>
              <w:spacing w:line="280" w:lineRule="exact"/>
              <w:ind w:leftChars="0"/>
              <w:jc w:val="both"/>
              <w:rPr>
                <w:rFonts w:ascii="Times New Roman" w:eastAsia="標楷體" w:hAnsi="Times New Roman"/>
              </w:rPr>
            </w:pPr>
            <w:r w:rsidRPr="006A4414">
              <w:rPr>
                <w:rFonts w:ascii="Times New Roman" w:eastAsia="標楷體" w:hAnsi="Times New Roman"/>
              </w:rPr>
              <w:t>陳淑君、李沛</w:t>
            </w:r>
            <w:proofErr w:type="gramStart"/>
            <w:r w:rsidRPr="006A4414">
              <w:rPr>
                <w:rFonts w:ascii="Times New Roman" w:eastAsia="標楷體" w:hAnsi="Times New Roman"/>
              </w:rPr>
              <w:t>錞</w:t>
            </w:r>
            <w:proofErr w:type="gramEnd"/>
            <w:r w:rsidRPr="006A4414">
              <w:rPr>
                <w:rFonts w:ascii="Times New Roman" w:eastAsia="標楷體" w:hAnsi="Times New Roman"/>
              </w:rPr>
              <w:t>、楊雅涵。虛擬博物館之使用者研究初探。</w:t>
            </w:r>
          </w:p>
        </w:tc>
        <w:tc>
          <w:tcPr>
            <w:tcW w:w="2552" w:type="dxa"/>
            <w:tcBorders>
              <w:bottom w:val="single" w:sz="4" w:space="0" w:color="auto"/>
            </w:tcBorders>
            <w:shd w:val="clear" w:color="auto" w:fill="auto"/>
          </w:tcPr>
          <w:p w:rsidR="00D7105C" w:rsidRPr="006A4414" w:rsidRDefault="00D7105C" w:rsidP="001267CB">
            <w:pPr>
              <w:rPr>
                <w:rFonts w:ascii="Times New Roman" w:eastAsia="標楷體" w:hAnsi="Times New Roman"/>
                <w:lang w:val="fr-FR"/>
              </w:rPr>
            </w:pPr>
            <w:r w:rsidRPr="006A4414">
              <w:rPr>
                <w:rFonts w:ascii="Times New Roman" w:eastAsia="標楷體" w:hAnsi="Times New Roman"/>
                <w:lang w:val="fr-FR"/>
              </w:rPr>
              <w:t>Session 9</w:t>
            </w:r>
          </w:p>
          <w:p w:rsidR="00D7105C" w:rsidRPr="006A4414" w:rsidRDefault="00D7105C" w:rsidP="001267CB">
            <w:pPr>
              <w:rPr>
                <w:rFonts w:ascii="Times New Roman" w:eastAsia="標楷體" w:hAnsi="Times New Roman"/>
                <w:b/>
              </w:rPr>
            </w:pPr>
            <w:r w:rsidRPr="006A4414">
              <w:rPr>
                <w:rFonts w:ascii="Times New Roman" w:eastAsia="標楷體" w:hAnsi="Times New Roman"/>
                <w:b/>
              </w:rPr>
              <w:t>論文</w:t>
            </w:r>
            <w:r w:rsidRPr="006A4414">
              <w:rPr>
                <w:rFonts w:ascii="Times New Roman" w:eastAsia="標楷體" w:hAnsi="Times New Roman"/>
                <w:b/>
              </w:rPr>
              <w:t xml:space="preserve"> </w:t>
            </w:r>
            <w:r w:rsidRPr="006A4414">
              <w:rPr>
                <w:rFonts w:ascii="Times New Roman" w:eastAsia="標楷體" w:hAnsi="Times New Roman"/>
                <w:b/>
              </w:rPr>
              <w:t>場次</w:t>
            </w:r>
            <w:r w:rsidRPr="006A4414">
              <w:rPr>
                <w:rFonts w:ascii="Times New Roman" w:eastAsia="標楷體" w:hAnsi="Times New Roman"/>
                <w:b/>
              </w:rPr>
              <w:t>7</w:t>
            </w:r>
          </w:p>
          <w:p w:rsidR="00D7105C" w:rsidRPr="006A4414" w:rsidRDefault="00D7105C" w:rsidP="001267CB">
            <w:pPr>
              <w:ind w:rightChars="-71" w:right="-170"/>
              <w:rPr>
                <w:rFonts w:ascii="Times New Roman" w:eastAsia="標楷體" w:hAnsi="Times New Roman"/>
                <w:b/>
              </w:rPr>
            </w:pPr>
            <w:r w:rsidRPr="006A4414">
              <w:rPr>
                <w:rFonts w:ascii="Times New Roman" w:eastAsia="標楷體" w:hAnsi="Times New Roman" w:hint="eastAsia"/>
              </w:rPr>
              <w:t>主持人：羅崇銘副教授</w:t>
            </w:r>
          </w:p>
          <w:p w:rsidR="00D7105C" w:rsidRPr="006A4414" w:rsidRDefault="00D7105C" w:rsidP="00D7105C">
            <w:pPr>
              <w:pStyle w:val="af"/>
              <w:numPr>
                <w:ilvl w:val="0"/>
                <w:numId w:val="40"/>
              </w:numPr>
              <w:ind w:leftChars="0"/>
              <w:jc w:val="both"/>
              <w:rPr>
                <w:rFonts w:ascii="Times New Roman" w:eastAsia="標楷體" w:hAnsi="Times New Roman"/>
              </w:rPr>
            </w:pPr>
            <w:r w:rsidRPr="006A4414">
              <w:rPr>
                <w:rFonts w:ascii="Times New Roman" w:eastAsia="標楷體" w:hAnsi="Times New Roman"/>
              </w:rPr>
              <w:t>翁維</w:t>
            </w:r>
            <w:proofErr w:type="gramStart"/>
            <w:r w:rsidRPr="006A4414">
              <w:rPr>
                <w:rFonts w:ascii="Times New Roman" w:eastAsia="標楷體" w:hAnsi="Times New Roman"/>
              </w:rPr>
              <w:t>璟</w:t>
            </w:r>
            <w:proofErr w:type="gramEnd"/>
            <w:r w:rsidRPr="006A4414">
              <w:rPr>
                <w:rFonts w:ascii="Times New Roman" w:eastAsia="標楷體" w:hAnsi="Times New Roman"/>
              </w:rPr>
              <w:t>、</w:t>
            </w:r>
            <w:r w:rsidRPr="006A4414">
              <w:rPr>
                <w:rFonts w:ascii="Times New Roman" w:eastAsia="標楷體" w:hAnsi="Times New Roman" w:hint="eastAsia"/>
              </w:rPr>
              <w:t>張</w:t>
            </w:r>
            <w:r w:rsidRPr="006A4414">
              <w:rPr>
                <w:rFonts w:ascii="Times New Roman" w:eastAsia="標楷體" w:hAnsi="Times New Roman"/>
              </w:rPr>
              <w:t>郁蔚。期刊主題類別與人文藝術學科合著率關係之初探。</w:t>
            </w:r>
          </w:p>
          <w:p w:rsidR="00D7105C" w:rsidRPr="006A4414" w:rsidRDefault="00D7105C" w:rsidP="00D7105C">
            <w:pPr>
              <w:pStyle w:val="af"/>
              <w:numPr>
                <w:ilvl w:val="0"/>
                <w:numId w:val="40"/>
              </w:numPr>
              <w:ind w:leftChars="0"/>
              <w:jc w:val="both"/>
              <w:rPr>
                <w:rFonts w:ascii="Times New Roman" w:eastAsia="標楷體" w:hAnsi="Times New Roman"/>
              </w:rPr>
            </w:pPr>
            <w:r w:rsidRPr="006A4414">
              <w:rPr>
                <w:rFonts w:ascii="Times New Roman" w:eastAsia="標楷體" w:hAnsi="Times New Roman"/>
              </w:rPr>
              <w:t>吳昕儒。巨型期刊出版與臺灣作者發表之量化研究。</w:t>
            </w:r>
          </w:p>
          <w:p w:rsidR="00D7105C" w:rsidRPr="006A4414" w:rsidRDefault="00D7105C" w:rsidP="00D7105C">
            <w:pPr>
              <w:pStyle w:val="af"/>
              <w:numPr>
                <w:ilvl w:val="0"/>
                <w:numId w:val="40"/>
              </w:numPr>
              <w:ind w:leftChars="0"/>
              <w:jc w:val="both"/>
              <w:rPr>
                <w:rFonts w:ascii="Times New Roman" w:eastAsia="標楷體" w:hAnsi="Times New Roman"/>
              </w:rPr>
            </w:pPr>
            <w:r w:rsidRPr="006A4414">
              <w:rPr>
                <w:rFonts w:ascii="Times New Roman" w:eastAsia="標楷體" w:hAnsi="Times New Roman"/>
              </w:rPr>
              <w:t>董蕙茹、鄭宇涵、林奇秀。人社期刊被不同類型期刊引用之研究：以歷史及管理學門為例。</w:t>
            </w:r>
          </w:p>
          <w:p w:rsidR="00D7105C" w:rsidRPr="006A4414" w:rsidRDefault="00D7105C" w:rsidP="00D7105C">
            <w:pPr>
              <w:pStyle w:val="af"/>
              <w:numPr>
                <w:ilvl w:val="0"/>
                <w:numId w:val="40"/>
              </w:numPr>
              <w:ind w:leftChars="0"/>
              <w:jc w:val="both"/>
              <w:rPr>
                <w:rFonts w:ascii="Times New Roman" w:eastAsia="標楷體" w:hAnsi="Times New Roman"/>
              </w:rPr>
            </w:pPr>
            <w:r w:rsidRPr="006A4414">
              <w:rPr>
                <w:rFonts w:ascii="Times New Roman" w:eastAsia="標楷體" w:hAnsi="Times New Roman"/>
              </w:rPr>
              <w:t>葉軒彤、張</w:t>
            </w:r>
            <w:proofErr w:type="gramStart"/>
            <w:r w:rsidRPr="006A4414">
              <w:rPr>
                <w:rFonts w:ascii="Times New Roman" w:eastAsia="標楷體" w:hAnsi="Times New Roman"/>
              </w:rPr>
              <w:t>郁</w:t>
            </w:r>
            <w:proofErr w:type="gramEnd"/>
            <w:r w:rsidRPr="006A4414">
              <w:rPr>
                <w:rFonts w:ascii="Times New Roman" w:eastAsia="標楷體" w:hAnsi="Times New Roman"/>
              </w:rPr>
              <w:t>蔚。人文藝術期刊論文高產量作者之合著模式探討。</w:t>
            </w:r>
          </w:p>
        </w:tc>
        <w:tc>
          <w:tcPr>
            <w:tcW w:w="844" w:type="dxa"/>
            <w:vMerge/>
            <w:tcBorders>
              <w:bottom w:val="single" w:sz="4" w:space="0" w:color="auto"/>
            </w:tcBorders>
            <w:shd w:val="clear" w:color="auto" w:fill="CCFFFF"/>
          </w:tcPr>
          <w:p w:rsidR="00D7105C" w:rsidRPr="006A4414" w:rsidRDefault="00D7105C" w:rsidP="001267CB">
            <w:pPr>
              <w:rPr>
                <w:rFonts w:eastAsia="標楷體"/>
                <w:lang w:val="fr-FR"/>
              </w:rPr>
            </w:pPr>
          </w:p>
        </w:tc>
      </w:tr>
    </w:tbl>
    <w:p w:rsidR="00D7105C" w:rsidRPr="006A4414" w:rsidRDefault="00D7105C" w:rsidP="00D7105C">
      <w:pPr>
        <w:tabs>
          <w:tab w:val="left" w:pos="142"/>
        </w:tabs>
        <w:spacing w:afterLines="50" w:after="120" w:line="320" w:lineRule="exact"/>
        <w:ind w:firstLineChars="59" w:firstLine="142"/>
        <w:rPr>
          <w:rFonts w:eastAsia="標楷體"/>
          <w:b/>
          <w:sz w:val="28"/>
          <w:szCs w:val="28"/>
        </w:rPr>
      </w:pPr>
      <w:r w:rsidRPr="006A4414">
        <w:rPr>
          <w:rFonts w:eastAsia="標楷體"/>
        </w:rPr>
        <w:br w:type="page"/>
      </w:r>
      <w:r w:rsidRPr="006A4414">
        <w:rPr>
          <w:rFonts w:eastAsia="標楷體"/>
          <w:b/>
          <w:sz w:val="28"/>
          <w:szCs w:val="28"/>
        </w:rPr>
        <w:lastRenderedPageBreak/>
        <w:t>第二天：</w:t>
      </w:r>
      <w:r w:rsidRPr="006A4414">
        <w:rPr>
          <w:rFonts w:eastAsia="標楷體"/>
          <w:b/>
          <w:sz w:val="28"/>
          <w:szCs w:val="28"/>
        </w:rPr>
        <w:t>112</w:t>
      </w:r>
      <w:r w:rsidRPr="006A4414">
        <w:rPr>
          <w:rFonts w:eastAsia="標楷體"/>
          <w:b/>
          <w:sz w:val="28"/>
          <w:szCs w:val="28"/>
        </w:rPr>
        <w:t>年</w:t>
      </w:r>
      <w:r w:rsidRPr="006A4414">
        <w:rPr>
          <w:rFonts w:eastAsia="標楷體"/>
          <w:b/>
          <w:sz w:val="28"/>
          <w:szCs w:val="28"/>
        </w:rPr>
        <w:t>12</w:t>
      </w:r>
      <w:r w:rsidRPr="006A4414">
        <w:rPr>
          <w:rFonts w:eastAsia="標楷體"/>
          <w:b/>
          <w:sz w:val="28"/>
          <w:szCs w:val="28"/>
        </w:rPr>
        <w:t>月</w:t>
      </w:r>
      <w:r w:rsidRPr="006A4414">
        <w:rPr>
          <w:rFonts w:eastAsia="標楷體"/>
          <w:b/>
          <w:sz w:val="28"/>
          <w:szCs w:val="28"/>
        </w:rPr>
        <w:t>9</w:t>
      </w:r>
      <w:r w:rsidRPr="006A4414">
        <w:rPr>
          <w:rFonts w:eastAsia="標楷體"/>
          <w:b/>
          <w:sz w:val="28"/>
          <w:szCs w:val="28"/>
        </w:rPr>
        <w:t>日</w:t>
      </w:r>
      <w:r w:rsidRPr="006A4414">
        <w:rPr>
          <w:rFonts w:eastAsia="標楷體"/>
          <w:b/>
          <w:sz w:val="28"/>
          <w:szCs w:val="28"/>
        </w:rPr>
        <w:t>(</w:t>
      </w:r>
      <w:r w:rsidRPr="006A4414">
        <w:rPr>
          <w:rFonts w:eastAsia="標楷體"/>
          <w:b/>
          <w:sz w:val="28"/>
          <w:szCs w:val="28"/>
        </w:rPr>
        <w:t>星期六</w:t>
      </w:r>
      <w:r w:rsidRPr="006A4414">
        <w:rPr>
          <w:rFonts w:eastAsia="標楷體"/>
          <w:b/>
          <w:sz w:val="28"/>
          <w:szCs w:val="28"/>
        </w:rPr>
        <w:t>)</w:t>
      </w:r>
    </w:p>
    <w:tbl>
      <w:tblPr>
        <w:tblStyle w:val="a9"/>
        <w:tblW w:w="9402" w:type="dxa"/>
        <w:jc w:val="center"/>
        <w:shd w:val="clear" w:color="auto" w:fill="FFFFFF" w:themeFill="background1"/>
        <w:tblLook w:val="04A0" w:firstRow="1" w:lastRow="0" w:firstColumn="1" w:lastColumn="0" w:noHBand="0" w:noVBand="1"/>
      </w:tblPr>
      <w:tblGrid>
        <w:gridCol w:w="1121"/>
        <w:gridCol w:w="2220"/>
        <w:gridCol w:w="2324"/>
        <w:gridCol w:w="2268"/>
        <w:gridCol w:w="1469"/>
      </w:tblGrid>
      <w:tr w:rsidR="00D7105C" w:rsidRPr="006A4414" w:rsidTr="001267CB">
        <w:trPr>
          <w:trHeight w:val="510"/>
          <w:jc w:val="center"/>
        </w:trPr>
        <w:tc>
          <w:tcPr>
            <w:tcW w:w="1121" w:type="dxa"/>
            <w:shd w:val="clear" w:color="auto" w:fill="FFFFCC"/>
            <w:vAlign w:val="center"/>
          </w:tcPr>
          <w:p w:rsidR="00D7105C" w:rsidRPr="006A4414" w:rsidRDefault="00D7105C" w:rsidP="001267CB">
            <w:pPr>
              <w:ind w:leftChars="-50" w:left="-120"/>
              <w:jc w:val="center"/>
              <w:rPr>
                <w:rFonts w:ascii="Times New Roman" w:eastAsia="標楷體" w:hAnsi="Times New Roman"/>
                <w:b/>
              </w:rPr>
            </w:pPr>
            <w:r w:rsidRPr="006A4414">
              <w:rPr>
                <w:rFonts w:ascii="Times New Roman" w:eastAsia="標楷體" w:hAnsi="Times New Roman"/>
                <w:b/>
              </w:rPr>
              <w:t>時間</w:t>
            </w:r>
          </w:p>
        </w:tc>
        <w:tc>
          <w:tcPr>
            <w:tcW w:w="8281" w:type="dxa"/>
            <w:gridSpan w:val="4"/>
            <w:shd w:val="clear" w:color="auto" w:fill="FFFFCC"/>
            <w:vAlign w:val="center"/>
          </w:tcPr>
          <w:p w:rsidR="00D7105C" w:rsidRPr="006A4414" w:rsidRDefault="00D7105C" w:rsidP="001267CB">
            <w:pPr>
              <w:tabs>
                <w:tab w:val="left" w:pos="3307"/>
              </w:tabs>
              <w:ind w:leftChars="-226" w:left="-542" w:firstLineChars="1486" w:firstLine="3570"/>
              <w:rPr>
                <w:rFonts w:ascii="Times New Roman" w:eastAsia="標楷體" w:hAnsi="Times New Roman"/>
                <w:b/>
              </w:rPr>
            </w:pPr>
            <w:r w:rsidRPr="006A4414">
              <w:rPr>
                <w:rFonts w:ascii="Times New Roman" w:eastAsia="標楷體" w:hAnsi="Times New Roman" w:hint="eastAsia"/>
                <w:b/>
              </w:rPr>
              <w:t>議程</w:t>
            </w:r>
          </w:p>
        </w:tc>
      </w:tr>
      <w:tr w:rsidR="00D7105C" w:rsidRPr="006A4414" w:rsidTr="001267CB">
        <w:trPr>
          <w:trHeight w:val="510"/>
          <w:jc w:val="center"/>
        </w:trPr>
        <w:tc>
          <w:tcPr>
            <w:tcW w:w="1121" w:type="dxa"/>
            <w:shd w:val="clear" w:color="auto" w:fill="FFFFFF" w:themeFill="background1"/>
            <w:vAlign w:val="center"/>
          </w:tcPr>
          <w:p w:rsidR="00D7105C" w:rsidRPr="006A4414" w:rsidRDefault="00D7105C" w:rsidP="001267CB">
            <w:pPr>
              <w:ind w:leftChars="9" w:left="22"/>
              <w:rPr>
                <w:rFonts w:ascii="Times New Roman" w:eastAsia="標楷體" w:hAnsi="Times New Roman"/>
              </w:rPr>
            </w:pPr>
            <w:r w:rsidRPr="006A4414">
              <w:rPr>
                <w:rFonts w:ascii="Times New Roman" w:eastAsia="標楷體" w:hAnsi="Times New Roman"/>
              </w:rPr>
              <w:t>09:00</w:t>
            </w:r>
          </w:p>
        </w:tc>
        <w:tc>
          <w:tcPr>
            <w:tcW w:w="8281" w:type="dxa"/>
            <w:gridSpan w:val="4"/>
            <w:shd w:val="clear" w:color="auto" w:fill="FFFFFF" w:themeFill="background1"/>
            <w:vAlign w:val="center"/>
          </w:tcPr>
          <w:p w:rsidR="00D7105C" w:rsidRPr="006A4414" w:rsidRDefault="00D7105C" w:rsidP="001267CB">
            <w:pPr>
              <w:tabs>
                <w:tab w:val="left" w:pos="3591"/>
              </w:tabs>
              <w:ind w:leftChars="-226" w:left="-542" w:firstLineChars="1486" w:firstLine="3566"/>
              <w:rPr>
                <w:rFonts w:ascii="Times New Roman" w:eastAsia="標楷體" w:hAnsi="Times New Roman"/>
              </w:rPr>
            </w:pPr>
            <w:r w:rsidRPr="006A4414">
              <w:rPr>
                <w:rFonts w:ascii="Times New Roman" w:eastAsia="標楷體" w:hAnsi="Times New Roman"/>
              </w:rPr>
              <w:t>報到</w:t>
            </w:r>
          </w:p>
        </w:tc>
      </w:tr>
      <w:tr w:rsidR="00D7105C" w:rsidRPr="006A4414" w:rsidTr="001267CB">
        <w:trPr>
          <w:trHeight w:val="1768"/>
          <w:jc w:val="center"/>
        </w:trPr>
        <w:tc>
          <w:tcPr>
            <w:tcW w:w="1121" w:type="dxa"/>
            <w:shd w:val="clear" w:color="auto" w:fill="FFFFFF" w:themeFill="background1"/>
            <w:vAlign w:val="center"/>
          </w:tcPr>
          <w:p w:rsidR="00D7105C" w:rsidRPr="006A4414" w:rsidRDefault="00D7105C" w:rsidP="001267CB">
            <w:pPr>
              <w:ind w:leftChars="9" w:left="22"/>
              <w:rPr>
                <w:rFonts w:ascii="Times New Roman" w:eastAsia="標楷體" w:hAnsi="Times New Roman"/>
              </w:rPr>
            </w:pPr>
            <w:r w:rsidRPr="006A4414">
              <w:rPr>
                <w:rFonts w:ascii="Times New Roman" w:eastAsia="標楷體" w:hAnsi="Times New Roman"/>
              </w:rPr>
              <w:t xml:space="preserve">09:30 – 10:30 </w:t>
            </w:r>
          </w:p>
        </w:tc>
        <w:tc>
          <w:tcPr>
            <w:tcW w:w="6812" w:type="dxa"/>
            <w:gridSpan w:val="3"/>
            <w:shd w:val="clear" w:color="auto" w:fill="auto"/>
            <w:vAlign w:val="center"/>
          </w:tcPr>
          <w:p w:rsidR="00D7105C" w:rsidRPr="006A4414" w:rsidRDefault="00D7105C" w:rsidP="001267CB">
            <w:pPr>
              <w:tabs>
                <w:tab w:val="left" w:pos="3307"/>
              </w:tabs>
              <w:rPr>
                <w:rFonts w:ascii="Times New Roman" w:eastAsia="標楷體" w:hAnsi="Times New Roman"/>
                <w:b/>
              </w:rPr>
            </w:pPr>
            <w:r w:rsidRPr="006A4414">
              <w:rPr>
                <w:rFonts w:ascii="Times New Roman" w:eastAsia="標楷體" w:hAnsi="Times New Roman"/>
                <w:b/>
              </w:rPr>
              <w:t>Keynote 2</w:t>
            </w:r>
          </w:p>
          <w:p w:rsidR="00D7105C" w:rsidRPr="006A4414" w:rsidRDefault="00D7105C" w:rsidP="001267CB">
            <w:pPr>
              <w:tabs>
                <w:tab w:val="left" w:pos="3307"/>
              </w:tabs>
              <w:rPr>
                <w:rFonts w:ascii="Times New Roman" w:eastAsia="標楷體" w:hAnsi="Times New Roman"/>
                <w:lang w:eastAsia="zh-HK"/>
              </w:rPr>
            </w:pPr>
            <w:r w:rsidRPr="006A4414">
              <w:rPr>
                <w:rFonts w:ascii="Times New Roman" w:eastAsia="標楷體" w:hAnsi="Times New Roman"/>
              </w:rPr>
              <w:t>講題：</w:t>
            </w:r>
            <w:r w:rsidRPr="006A4414">
              <w:rPr>
                <w:rFonts w:ascii="Times New Roman" w:eastAsia="標楷體" w:hAnsi="Times New Roman"/>
                <w:lang w:eastAsia="zh-HK"/>
              </w:rPr>
              <w:t>圖書館與圖書館員在永續發展扮演的角色</w:t>
            </w:r>
          </w:p>
          <w:p w:rsidR="00D7105C" w:rsidRPr="006A4414" w:rsidRDefault="00D7105C" w:rsidP="001267CB">
            <w:pPr>
              <w:tabs>
                <w:tab w:val="left" w:pos="3307"/>
              </w:tabs>
              <w:rPr>
                <w:rFonts w:ascii="Times New Roman" w:eastAsia="標楷體" w:hAnsi="Times New Roman"/>
                <w:lang w:eastAsia="zh-HK"/>
              </w:rPr>
            </w:pPr>
            <w:r w:rsidRPr="006A4414">
              <w:rPr>
                <w:rFonts w:ascii="Times New Roman" w:eastAsia="標楷體" w:hAnsi="Times New Roman"/>
              </w:rPr>
              <w:t>講者：鄭鈴慧教授</w:t>
            </w:r>
            <w:r w:rsidRPr="006A4414">
              <w:rPr>
                <w:rFonts w:ascii="Times New Roman" w:eastAsia="標楷體" w:hAnsi="Times New Roman"/>
              </w:rPr>
              <w:t xml:space="preserve"> (</w:t>
            </w:r>
            <w:r w:rsidRPr="006A4414">
              <w:rPr>
                <w:rFonts w:ascii="Times New Roman" w:eastAsia="標楷體" w:hAnsi="Times New Roman"/>
              </w:rPr>
              <w:t>美國德州女子大學圖書資訊學院</w:t>
            </w:r>
            <w:r w:rsidRPr="006A4414">
              <w:rPr>
                <w:rFonts w:ascii="Times New Roman" w:eastAsia="標楷體" w:hAnsi="Times New Roman"/>
              </w:rPr>
              <w:t>)</w:t>
            </w:r>
          </w:p>
          <w:p w:rsidR="00D7105C" w:rsidRPr="006A4414" w:rsidRDefault="00D7105C" w:rsidP="001267CB">
            <w:pPr>
              <w:tabs>
                <w:tab w:val="left" w:pos="3307"/>
              </w:tabs>
              <w:rPr>
                <w:rFonts w:ascii="Times New Roman" w:eastAsia="標楷體" w:hAnsi="Times New Roman"/>
              </w:rPr>
            </w:pPr>
            <w:r w:rsidRPr="006A4414">
              <w:rPr>
                <w:rFonts w:ascii="Times New Roman" w:eastAsia="標楷體" w:hAnsi="Times New Roman"/>
              </w:rPr>
              <w:t>主持人：</w:t>
            </w:r>
            <w:r w:rsidRPr="006A4414">
              <w:rPr>
                <w:rFonts w:ascii="Times New Roman" w:eastAsia="標楷體" w:hAnsi="Times New Roman" w:hint="eastAsia"/>
              </w:rPr>
              <w:t>林巧敏教授</w:t>
            </w:r>
          </w:p>
          <w:p w:rsidR="00D7105C" w:rsidRPr="006A4414" w:rsidRDefault="00D7105C" w:rsidP="001267CB">
            <w:pPr>
              <w:tabs>
                <w:tab w:val="left" w:pos="3307"/>
              </w:tabs>
              <w:rPr>
                <w:rFonts w:ascii="Times New Roman" w:eastAsia="標楷體" w:hAnsi="Times New Roman"/>
              </w:rPr>
            </w:pPr>
            <w:r w:rsidRPr="006A4414">
              <w:rPr>
                <w:rFonts w:ascii="Times New Roman" w:eastAsia="標楷體" w:hAnsi="Times New Roman"/>
              </w:rPr>
              <w:t>(</w:t>
            </w:r>
            <w:r w:rsidRPr="006A4414">
              <w:rPr>
                <w:rFonts w:ascii="Times New Roman" w:eastAsia="標楷體" w:hAnsi="Times New Roman"/>
              </w:rPr>
              <w:t>會場</w:t>
            </w:r>
            <w:proofErr w:type="gramStart"/>
            <w:r w:rsidRPr="006A4414">
              <w:rPr>
                <w:rFonts w:ascii="Times New Roman" w:eastAsia="標楷體" w:hAnsi="Times New Roman"/>
              </w:rPr>
              <w:t>一</w:t>
            </w:r>
            <w:proofErr w:type="gramEnd"/>
            <w:r w:rsidRPr="006A4414">
              <w:rPr>
                <w:rFonts w:ascii="Times New Roman" w:eastAsia="標楷體" w:hAnsi="Times New Roman"/>
              </w:rPr>
              <w:t>：國際會議廳</w:t>
            </w:r>
            <w:r w:rsidRPr="006A4414">
              <w:rPr>
                <w:rFonts w:ascii="Times New Roman" w:eastAsia="標楷體" w:hAnsi="Times New Roman"/>
              </w:rPr>
              <w:t>)</w:t>
            </w:r>
          </w:p>
        </w:tc>
        <w:tc>
          <w:tcPr>
            <w:tcW w:w="1469" w:type="dxa"/>
            <w:vMerge w:val="restart"/>
            <w:shd w:val="clear" w:color="auto" w:fill="CCFFFF"/>
          </w:tcPr>
          <w:p w:rsidR="00D7105C" w:rsidRPr="006A4414" w:rsidRDefault="00D7105C" w:rsidP="001267CB">
            <w:pPr>
              <w:shd w:val="clear" w:color="auto" w:fill="CCFFFF"/>
              <w:tabs>
                <w:tab w:val="left" w:pos="3307"/>
              </w:tabs>
              <w:ind w:leftChars="-45" w:left="-108" w:rightChars="-22" w:right="-53"/>
              <w:jc w:val="center"/>
              <w:rPr>
                <w:rFonts w:ascii="Times New Roman" w:eastAsia="標楷體" w:hAnsi="Times New Roman"/>
                <w:b/>
              </w:rPr>
            </w:pPr>
            <w:r w:rsidRPr="006A4414">
              <w:rPr>
                <w:rFonts w:ascii="Times New Roman" w:eastAsia="標楷體" w:hAnsi="Times New Roman"/>
                <w:b/>
              </w:rPr>
              <w:t>圖書資訊廠商展</w:t>
            </w:r>
          </w:p>
          <w:p w:rsidR="00D7105C" w:rsidRPr="006A4414" w:rsidRDefault="00D7105C" w:rsidP="001267CB">
            <w:pPr>
              <w:shd w:val="clear" w:color="auto" w:fill="CCFFFF"/>
              <w:tabs>
                <w:tab w:val="left" w:pos="3307"/>
              </w:tabs>
              <w:ind w:leftChars="-45" w:left="-108" w:rightChars="-22" w:right="-53"/>
              <w:jc w:val="center"/>
              <w:rPr>
                <w:rFonts w:ascii="Times New Roman" w:eastAsia="標楷體" w:hAnsi="Times New Roman"/>
              </w:rPr>
            </w:pPr>
            <w:r w:rsidRPr="006A4414">
              <w:rPr>
                <w:rFonts w:ascii="Times New Roman" w:eastAsia="標楷體" w:hAnsi="Times New Roman"/>
              </w:rPr>
              <w:t>(</w:t>
            </w:r>
            <w:r w:rsidRPr="006A4414">
              <w:rPr>
                <w:rFonts w:ascii="Times New Roman" w:eastAsia="標楷體" w:hAnsi="Times New Roman"/>
              </w:rPr>
              <w:t>三樓川堂</w:t>
            </w:r>
            <w:r w:rsidRPr="006A4414">
              <w:rPr>
                <w:rFonts w:ascii="Times New Roman" w:eastAsia="標楷體" w:hAnsi="Times New Roman"/>
              </w:rPr>
              <w:t>)</w:t>
            </w:r>
          </w:p>
          <w:p w:rsidR="00D7105C" w:rsidRPr="006A4414" w:rsidRDefault="00D7105C" w:rsidP="001267CB">
            <w:pPr>
              <w:shd w:val="clear" w:color="auto" w:fill="CCFFFF"/>
              <w:tabs>
                <w:tab w:val="left" w:pos="3307"/>
              </w:tabs>
              <w:ind w:leftChars="-45" w:left="-108" w:rightChars="-22" w:right="-53"/>
              <w:jc w:val="center"/>
              <w:rPr>
                <w:rFonts w:ascii="Times New Roman" w:eastAsia="標楷體" w:hAnsi="Times New Roman"/>
              </w:rPr>
            </w:pPr>
          </w:p>
          <w:p w:rsidR="00D7105C" w:rsidRPr="006A4414" w:rsidRDefault="00D7105C" w:rsidP="001267CB">
            <w:pPr>
              <w:shd w:val="clear" w:color="auto" w:fill="CCFFFF"/>
              <w:tabs>
                <w:tab w:val="left" w:pos="3307"/>
              </w:tabs>
              <w:ind w:leftChars="-45" w:left="-108" w:rightChars="-22" w:right="-53"/>
              <w:jc w:val="center"/>
              <w:rPr>
                <w:rFonts w:ascii="Times New Roman" w:eastAsia="標楷體" w:hAnsi="Times New Roman"/>
              </w:rPr>
            </w:pPr>
          </w:p>
          <w:p w:rsidR="00D7105C" w:rsidRPr="006A4414" w:rsidRDefault="00D7105C" w:rsidP="001267CB">
            <w:pPr>
              <w:shd w:val="clear" w:color="auto" w:fill="CCFFFF"/>
              <w:tabs>
                <w:tab w:val="left" w:pos="3307"/>
              </w:tabs>
              <w:ind w:leftChars="-45" w:left="-108" w:rightChars="-22" w:right="-53"/>
              <w:jc w:val="center"/>
              <w:rPr>
                <w:rFonts w:ascii="Times New Roman" w:eastAsia="標楷體" w:hAnsi="Times New Roman"/>
                <w:b/>
              </w:rPr>
            </w:pPr>
            <w:r w:rsidRPr="006A4414">
              <w:rPr>
                <w:rFonts w:ascii="Times New Roman" w:eastAsia="標楷體" w:hAnsi="Times New Roman" w:hint="eastAsia"/>
                <w:b/>
              </w:rPr>
              <w:t>中華民國圖書館</w:t>
            </w:r>
            <w:r w:rsidRPr="006A4414">
              <w:rPr>
                <w:rFonts w:ascii="Times New Roman" w:eastAsia="標楷體" w:hAnsi="Times New Roman"/>
                <w:b/>
              </w:rPr>
              <w:t>學會七十週年文物展</w:t>
            </w:r>
          </w:p>
          <w:p w:rsidR="00D7105C" w:rsidRPr="006A4414" w:rsidRDefault="00D7105C" w:rsidP="001267CB">
            <w:pPr>
              <w:shd w:val="clear" w:color="auto" w:fill="CCFFFF"/>
              <w:tabs>
                <w:tab w:val="left" w:pos="3307"/>
              </w:tabs>
              <w:ind w:leftChars="-45" w:left="-108" w:rightChars="-22" w:right="-53"/>
              <w:jc w:val="center"/>
              <w:rPr>
                <w:rFonts w:ascii="Times New Roman" w:eastAsia="標楷體" w:hAnsi="Times New Roman"/>
              </w:rPr>
            </w:pPr>
            <w:r w:rsidRPr="006A4414">
              <w:rPr>
                <w:rFonts w:ascii="Times New Roman" w:eastAsia="標楷體" w:hAnsi="Times New Roman"/>
              </w:rPr>
              <w:t>(</w:t>
            </w:r>
            <w:r w:rsidRPr="006A4414">
              <w:rPr>
                <w:rFonts w:ascii="Times New Roman" w:eastAsia="標楷體" w:hAnsi="Times New Roman"/>
              </w:rPr>
              <w:t>一樓展覽廳</w:t>
            </w:r>
            <w:r w:rsidRPr="006A4414">
              <w:rPr>
                <w:rFonts w:ascii="Times New Roman" w:eastAsia="標楷體" w:hAnsi="Times New Roman"/>
              </w:rPr>
              <w:t>)</w:t>
            </w:r>
          </w:p>
          <w:p w:rsidR="00D7105C" w:rsidRPr="006A4414" w:rsidRDefault="00D7105C" w:rsidP="001267CB">
            <w:pPr>
              <w:shd w:val="clear" w:color="auto" w:fill="CCFFFF"/>
              <w:tabs>
                <w:tab w:val="left" w:pos="3307"/>
              </w:tabs>
              <w:ind w:leftChars="-45" w:left="-108" w:rightChars="-22" w:right="-53"/>
              <w:jc w:val="center"/>
              <w:rPr>
                <w:rFonts w:ascii="Times New Roman" w:eastAsia="標楷體" w:hAnsi="Times New Roman"/>
              </w:rPr>
            </w:pPr>
          </w:p>
          <w:p w:rsidR="00D7105C" w:rsidRDefault="00D7105C" w:rsidP="001267CB">
            <w:pPr>
              <w:shd w:val="clear" w:color="auto" w:fill="CCFFFF"/>
              <w:tabs>
                <w:tab w:val="left" w:pos="3307"/>
              </w:tabs>
              <w:ind w:leftChars="-45" w:left="-108" w:rightChars="-22" w:right="-53"/>
              <w:jc w:val="center"/>
              <w:rPr>
                <w:rFonts w:ascii="Times New Roman" w:eastAsia="標楷體" w:hAnsi="Times New Roman"/>
              </w:rPr>
            </w:pPr>
          </w:p>
          <w:p w:rsidR="00D7105C" w:rsidRPr="002F5B40" w:rsidRDefault="00D7105C" w:rsidP="001267CB">
            <w:pPr>
              <w:shd w:val="clear" w:color="auto" w:fill="CCFFFF"/>
              <w:tabs>
                <w:tab w:val="left" w:pos="3307"/>
              </w:tabs>
              <w:ind w:leftChars="-45" w:left="-108" w:rightChars="-22" w:right="-53"/>
              <w:jc w:val="center"/>
              <w:rPr>
                <w:rFonts w:ascii="Times New Roman" w:eastAsia="標楷體" w:hAnsi="Times New Roman"/>
              </w:rPr>
            </w:pPr>
            <w:r>
              <w:rPr>
                <w:rFonts w:ascii="Times New Roman" w:eastAsia="標楷體" w:hAnsi="Times New Roman" w:hint="eastAsia"/>
              </w:rPr>
              <w:t>9</w:t>
            </w:r>
            <w:r w:rsidRPr="002F5B40">
              <w:rPr>
                <w:rFonts w:ascii="Times New Roman" w:eastAsia="標楷體" w:hAnsi="Times New Roman"/>
              </w:rPr>
              <w:t>:</w:t>
            </w:r>
            <w:r>
              <w:rPr>
                <w:rFonts w:ascii="Times New Roman" w:eastAsia="標楷體" w:hAnsi="Times New Roman" w:hint="eastAsia"/>
              </w:rPr>
              <w:t>0</w:t>
            </w:r>
            <w:r w:rsidRPr="002F5B40">
              <w:rPr>
                <w:rFonts w:ascii="Times New Roman" w:eastAsia="標楷體" w:hAnsi="Times New Roman"/>
              </w:rPr>
              <w:t>0-1</w:t>
            </w:r>
            <w:r>
              <w:rPr>
                <w:rFonts w:ascii="Times New Roman" w:eastAsia="標楷體" w:hAnsi="Times New Roman" w:hint="eastAsia"/>
              </w:rPr>
              <w:t>2</w:t>
            </w:r>
            <w:r w:rsidRPr="002F5B40">
              <w:rPr>
                <w:rFonts w:ascii="Times New Roman" w:eastAsia="標楷體" w:hAnsi="Times New Roman"/>
              </w:rPr>
              <w:t>:00</w:t>
            </w:r>
          </w:p>
          <w:p w:rsidR="00D7105C" w:rsidRPr="002F5B40" w:rsidRDefault="00D7105C" w:rsidP="001267CB">
            <w:pPr>
              <w:shd w:val="clear" w:color="auto" w:fill="CCFFFF"/>
              <w:tabs>
                <w:tab w:val="left" w:pos="3307"/>
              </w:tabs>
              <w:ind w:leftChars="-45" w:left="-108" w:rightChars="-22" w:right="-53"/>
              <w:jc w:val="center"/>
              <w:rPr>
                <w:rFonts w:ascii="Times New Roman" w:eastAsia="標楷體" w:hAnsi="Times New Roman"/>
                <w:b/>
              </w:rPr>
            </w:pPr>
            <w:r w:rsidRPr="002F5B40">
              <w:rPr>
                <w:rFonts w:ascii="Times New Roman" w:eastAsia="標楷體" w:hAnsi="Times New Roman" w:hint="eastAsia"/>
                <w:b/>
              </w:rPr>
              <w:t>第</w:t>
            </w:r>
            <w:r w:rsidRPr="002F5B40">
              <w:rPr>
                <w:rFonts w:ascii="Times New Roman" w:eastAsia="標楷體" w:hAnsi="Times New Roman" w:hint="eastAsia"/>
                <w:b/>
              </w:rPr>
              <w:t>58</w:t>
            </w:r>
            <w:r w:rsidRPr="002F5B40">
              <w:rPr>
                <w:rFonts w:ascii="Times New Roman" w:eastAsia="標楷體" w:hAnsi="Times New Roman" w:hint="eastAsia"/>
                <w:b/>
              </w:rPr>
              <w:t>屆理監事選舉投票</w:t>
            </w:r>
          </w:p>
          <w:p w:rsidR="00D7105C" w:rsidRPr="002F5B40" w:rsidRDefault="00D7105C" w:rsidP="001267CB">
            <w:pPr>
              <w:shd w:val="clear" w:color="auto" w:fill="CCFFFF"/>
              <w:tabs>
                <w:tab w:val="left" w:pos="3307"/>
              </w:tabs>
              <w:ind w:leftChars="-45" w:left="-108" w:rightChars="-22" w:right="-53"/>
              <w:jc w:val="center"/>
              <w:rPr>
                <w:rFonts w:ascii="Times New Roman" w:eastAsia="標楷體" w:hAnsi="Times New Roman"/>
              </w:rPr>
            </w:pPr>
            <w:r w:rsidRPr="002F5B40">
              <w:rPr>
                <w:rFonts w:ascii="Times New Roman" w:eastAsia="標楷體" w:hAnsi="Times New Roman"/>
              </w:rPr>
              <w:t>(</w:t>
            </w:r>
            <w:r w:rsidRPr="002F5B40">
              <w:rPr>
                <w:rFonts w:ascii="Times New Roman" w:eastAsia="標楷體" w:hAnsi="Times New Roman" w:hint="eastAsia"/>
              </w:rPr>
              <w:t>三</w:t>
            </w:r>
            <w:r w:rsidRPr="002F5B40">
              <w:rPr>
                <w:rFonts w:ascii="Times New Roman" w:eastAsia="標楷體" w:hAnsi="Times New Roman"/>
              </w:rPr>
              <w:t>樓</w:t>
            </w:r>
            <w:r w:rsidRPr="002F5B40">
              <w:rPr>
                <w:rFonts w:ascii="Times New Roman" w:eastAsia="標楷體" w:hAnsi="Times New Roman" w:hint="eastAsia"/>
              </w:rPr>
              <w:t>國際會議廳貴賓室</w:t>
            </w:r>
            <w:r w:rsidRPr="002F5B40">
              <w:rPr>
                <w:rFonts w:ascii="Times New Roman" w:eastAsia="標楷體" w:hAnsi="Times New Roman" w:hint="eastAsia"/>
              </w:rPr>
              <w:t>)</w:t>
            </w:r>
          </w:p>
          <w:p w:rsidR="00D7105C" w:rsidRDefault="00D7105C" w:rsidP="001267CB">
            <w:pPr>
              <w:shd w:val="clear" w:color="auto" w:fill="CCFFFF"/>
              <w:tabs>
                <w:tab w:val="left" w:pos="3307"/>
              </w:tabs>
              <w:ind w:leftChars="-45" w:left="-108" w:rightChars="-22" w:right="-53"/>
              <w:jc w:val="center"/>
              <w:rPr>
                <w:rFonts w:ascii="Times New Roman" w:eastAsia="標楷體" w:hAnsi="Times New Roman"/>
              </w:rPr>
            </w:pPr>
          </w:p>
          <w:p w:rsidR="00D7105C" w:rsidRPr="006A4414" w:rsidRDefault="00D7105C" w:rsidP="001267CB">
            <w:pPr>
              <w:shd w:val="clear" w:color="auto" w:fill="CCFFFF"/>
              <w:tabs>
                <w:tab w:val="left" w:pos="3307"/>
              </w:tabs>
              <w:ind w:leftChars="-45" w:left="-108" w:rightChars="-22" w:right="-53"/>
              <w:jc w:val="center"/>
              <w:rPr>
                <w:rFonts w:ascii="Times New Roman" w:eastAsia="標楷體" w:hAnsi="Times New Roman"/>
              </w:rPr>
            </w:pPr>
          </w:p>
          <w:p w:rsidR="00D7105C" w:rsidRPr="006A4414" w:rsidRDefault="00D7105C" w:rsidP="001267CB">
            <w:pPr>
              <w:shd w:val="clear" w:color="auto" w:fill="CCFFFF"/>
              <w:tabs>
                <w:tab w:val="left" w:pos="3307"/>
              </w:tabs>
              <w:ind w:leftChars="-45" w:left="-108" w:rightChars="-22" w:right="-53"/>
              <w:jc w:val="center"/>
              <w:rPr>
                <w:rFonts w:ascii="Times New Roman" w:eastAsia="標楷體" w:hAnsi="Times New Roman"/>
              </w:rPr>
            </w:pPr>
            <w:r w:rsidRPr="006A4414">
              <w:rPr>
                <w:rFonts w:ascii="Times New Roman" w:eastAsia="標楷體" w:hAnsi="Times New Roman"/>
                <w:kern w:val="0"/>
              </w:rPr>
              <w:t>10:00-14:00</w:t>
            </w:r>
          </w:p>
          <w:p w:rsidR="00D7105C" w:rsidRPr="006A4414" w:rsidRDefault="00D7105C" w:rsidP="001267CB">
            <w:pPr>
              <w:shd w:val="clear" w:color="auto" w:fill="CCFFFF"/>
              <w:tabs>
                <w:tab w:val="left" w:pos="3307"/>
              </w:tabs>
              <w:ind w:leftChars="-45" w:left="-108" w:rightChars="-22" w:right="-53"/>
              <w:jc w:val="center"/>
              <w:rPr>
                <w:rFonts w:ascii="Times New Roman" w:eastAsia="標楷體" w:hAnsi="Times New Roman"/>
                <w:b/>
              </w:rPr>
            </w:pPr>
            <w:r w:rsidRPr="006A4414">
              <w:rPr>
                <w:rFonts w:ascii="Times New Roman" w:eastAsia="標楷體" w:hAnsi="Times New Roman"/>
                <w:b/>
              </w:rPr>
              <w:t>圖書館海報展</w:t>
            </w:r>
          </w:p>
          <w:p w:rsidR="00D7105C" w:rsidRPr="006A4414" w:rsidRDefault="00D7105C" w:rsidP="001267CB">
            <w:pPr>
              <w:shd w:val="clear" w:color="auto" w:fill="CCFFFF"/>
              <w:tabs>
                <w:tab w:val="left" w:pos="3307"/>
              </w:tabs>
              <w:ind w:leftChars="-45" w:left="-108" w:rightChars="-22" w:right="-53"/>
              <w:jc w:val="center"/>
              <w:rPr>
                <w:rFonts w:eastAsia="標楷體"/>
              </w:rPr>
            </w:pPr>
            <w:r w:rsidRPr="006A4414">
              <w:rPr>
                <w:rFonts w:ascii="Times New Roman" w:eastAsia="標楷體" w:hAnsi="Times New Roman"/>
              </w:rPr>
              <w:t>(</w:t>
            </w:r>
            <w:r w:rsidRPr="006A4414">
              <w:rPr>
                <w:rFonts w:ascii="Times New Roman" w:eastAsia="標楷體" w:hAnsi="Times New Roman"/>
              </w:rPr>
              <w:t>一樓展覽廳</w:t>
            </w:r>
            <w:r w:rsidRPr="006A4414">
              <w:rPr>
                <w:rFonts w:ascii="Times New Roman" w:eastAsia="標楷體" w:hAnsi="Times New Roman" w:hint="eastAsia"/>
              </w:rPr>
              <w:t>)</w:t>
            </w:r>
          </w:p>
        </w:tc>
      </w:tr>
      <w:tr w:rsidR="00D7105C" w:rsidRPr="006A4414" w:rsidTr="001267CB">
        <w:trPr>
          <w:jc w:val="center"/>
        </w:trPr>
        <w:tc>
          <w:tcPr>
            <w:tcW w:w="1121" w:type="dxa"/>
            <w:shd w:val="clear" w:color="auto" w:fill="FFFFFF" w:themeFill="background1"/>
            <w:vAlign w:val="center"/>
          </w:tcPr>
          <w:p w:rsidR="00D7105C" w:rsidRPr="006A4414" w:rsidRDefault="00D7105C" w:rsidP="001267CB">
            <w:pPr>
              <w:ind w:leftChars="9" w:left="22"/>
              <w:rPr>
                <w:rFonts w:ascii="Times New Roman" w:eastAsia="標楷體" w:hAnsi="Times New Roman"/>
              </w:rPr>
            </w:pPr>
            <w:r w:rsidRPr="006A4414">
              <w:rPr>
                <w:rFonts w:ascii="Times New Roman" w:eastAsia="標楷體" w:hAnsi="Times New Roman"/>
              </w:rPr>
              <w:t>10:30 – 10:</w:t>
            </w:r>
            <w:r w:rsidRPr="006A4414">
              <w:rPr>
                <w:rFonts w:ascii="Times New Roman" w:eastAsia="標楷體" w:hAnsi="Times New Roman" w:hint="eastAsia"/>
              </w:rPr>
              <w:t>4</w:t>
            </w:r>
            <w:r w:rsidRPr="006A4414">
              <w:rPr>
                <w:rFonts w:ascii="Times New Roman" w:eastAsia="標楷體" w:hAnsi="Times New Roman"/>
              </w:rPr>
              <w:t>0</w:t>
            </w:r>
          </w:p>
        </w:tc>
        <w:tc>
          <w:tcPr>
            <w:tcW w:w="6812" w:type="dxa"/>
            <w:gridSpan w:val="3"/>
            <w:shd w:val="clear" w:color="auto" w:fill="FFFFCC"/>
            <w:vAlign w:val="center"/>
          </w:tcPr>
          <w:p w:rsidR="00D7105C" w:rsidRPr="006A4414" w:rsidRDefault="00D7105C" w:rsidP="001267CB">
            <w:pPr>
              <w:tabs>
                <w:tab w:val="left" w:pos="3307"/>
              </w:tabs>
              <w:ind w:leftChars="1260" w:left="3024"/>
              <w:rPr>
                <w:rFonts w:ascii="Times New Roman" w:eastAsia="標楷體" w:hAnsi="Times New Roman"/>
              </w:rPr>
            </w:pPr>
            <w:r w:rsidRPr="006A4414">
              <w:rPr>
                <w:rFonts w:ascii="Times New Roman" w:eastAsia="標楷體" w:hAnsi="Times New Roman" w:hint="eastAsia"/>
              </w:rPr>
              <w:t>茶敍</w:t>
            </w:r>
          </w:p>
        </w:tc>
        <w:tc>
          <w:tcPr>
            <w:tcW w:w="1469" w:type="dxa"/>
            <w:vMerge/>
            <w:shd w:val="clear" w:color="auto" w:fill="CCFFFF"/>
          </w:tcPr>
          <w:p w:rsidR="00D7105C" w:rsidRPr="006A4414" w:rsidRDefault="00D7105C" w:rsidP="001267CB">
            <w:pPr>
              <w:tabs>
                <w:tab w:val="left" w:pos="3307"/>
              </w:tabs>
              <w:jc w:val="center"/>
              <w:rPr>
                <w:rFonts w:ascii="Times New Roman" w:eastAsia="標楷體" w:hAnsi="Times New Roman"/>
              </w:rPr>
            </w:pPr>
          </w:p>
        </w:tc>
      </w:tr>
      <w:tr w:rsidR="00D7105C" w:rsidRPr="006A4414" w:rsidTr="001267CB">
        <w:trPr>
          <w:trHeight w:val="1108"/>
          <w:jc w:val="center"/>
        </w:trPr>
        <w:tc>
          <w:tcPr>
            <w:tcW w:w="1121" w:type="dxa"/>
            <w:shd w:val="clear" w:color="auto" w:fill="FFFFFF" w:themeFill="background1"/>
            <w:vAlign w:val="center"/>
          </w:tcPr>
          <w:p w:rsidR="00D7105C" w:rsidRPr="008B4903" w:rsidRDefault="00D7105C" w:rsidP="001267CB">
            <w:pPr>
              <w:ind w:leftChars="9" w:left="22"/>
              <w:rPr>
                <w:rFonts w:ascii="Times New Roman" w:eastAsia="標楷體" w:hAnsi="Times New Roman"/>
                <w:highlight w:val="yellow"/>
              </w:rPr>
            </w:pPr>
            <w:r w:rsidRPr="008B4903">
              <w:rPr>
                <w:rFonts w:ascii="Times New Roman" w:eastAsia="標楷體" w:hAnsi="Times New Roman"/>
                <w:highlight w:val="yellow"/>
              </w:rPr>
              <w:t>10:</w:t>
            </w:r>
            <w:r w:rsidRPr="008B4903">
              <w:rPr>
                <w:rFonts w:ascii="Times New Roman" w:eastAsia="標楷體" w:hAnsi="Times New Roman" w:hint="eastAsia"/>
                <w:highlight w:val="yellow"/>
              </w:rPr>
              <w:t>4</w:t>
            </w:r>
            <w:r w:rsidRPr="008B4903">
              <w:rPr>
                <w:rFonts w:ascii="Times New Roman" w:eastAsia="標楷體" w:hAnsi="Times New Roman"/>
                <w:highlight w:val="yellow"/>
              </w:rPr>
              <w:t>0 – 12:</w:t>
            </w:r>
            <w:r w:rsidRPr="008B4903">
              <w:rPr>
                <w:rFonts w:ascii="Times New Roman" w:eastAsia="標楷體" w:hAnsi="Times New Roman" w:hint="eastAsia"/>
                <w:highlight w:val="yellow"/>
              </w:rPr>
              <w:t>2</w:t>
            </w:r>
            <w:r w:rsidRPr="008B4903">
              <w:rPr>
                <w:rFonts w:ascii="Times New Roman" w:eastAsia="標楷體" w:hAnsi="Times New Roman"/>
                <w:highlight w:val="yellow"/>
              </w:rPr>
              <w:t>0</w:t>
            </w:r>
          </w:p>
        </w:tc>
        <w:tc>
          <w:tcPr>
            <w:tcW w:w="6812" w:type="dxa"/>
            <w:gridSpan w:val="3"/>
            <w:shd w:val="clear" w:color="auto" w:fill="auto"/>
            <w:vAlign w:val="center"/>
          </w:tcPr>
          <w:p w:rsidR="00D7105C" w:rsidRPr="008B4903" w:rsidRDefault="00D7105C" w:rsidP="001267CB">
            <w:pPr>
              <w:tabs>
                <w:tab w:val="left" w:pos="3307"/>
              </w:tabs>
              <w:rPr>
                <w:rFonts w:ascii="Times New Roman" w:eastAsia="標楷體" w:hAnsi="Times New Roman"/>
                <w:b/>
                <w:highlight w:val="yellow"/>
              </w:rPr>
            </w:pPr>
            <w:r w:rsidRPr="008B4903">
              <w:rPr>
                <w:rFonts w:ascii="Times New Roman" w:eastAsia="標楷體" w:hAnsi="Times New Roman" w:hint="eastAsia"/>
                <w:b/>
                <w:highlight w:val="yellow"/>
              </w:rPr>
              <w:t>中華民國圖書館學會會員大會暨七十</w:t>
            </w:r>
            <w:proofErr w:type="gramStart"/>
            <w:r w:rsidRPr="008B4903">
              <w:rPr>
                <w:rFonts w:ascii="Times New Roman" w:eastAsia="標楷體" w:hAnsi="Times New Roman" w:hint="eastAsia"/>
                <w:b/>
                <w:highlight w:val="yellow"/>
              </w:rPr>
              <w:t>週</w:t>
            </w:r>
            <w:proofErr w:type="gramEnd"/>
            <w:r w:rsidRPr="008B4903">
              <w:rPr>
                <w:rFonts w:ascii="Times New Roman" w:eastAsia="標楷體" w:hAnsi="Times New Roman" w:hint="eastAsia"/>
                <w:b/>
                <w:highlight w:val="yellow"/>
              </w:rPr>
              <w:t>年會慶</w:t>
            </w:r>
          </w:p>
          <w:p w:rsidR="00D7105C" w:rsidRPr="008B4903" w:rsidRDefault="00D7105C" w:rsidP="001267CB">
            <w:pPr>
              <w:tabs>
                <w:tab w:val="left" w:pos="3307"/>
              </w:tabs>
              <w:jc w:val="both"/>
              <w:rPr>
                <w:rFonts w:ascii="Times New Roman" w:eastAsia="標楷體" w:hAnsi="Times New Roman"/>
                <w:highlight w:val="yellow"/>
              </w:rPr>
            </w:pPr>
            <w:r w:rsidRPr="008B4903">
              <w:rPr>
                <w:rFonts w:ascii="Times New Roman" w:eastAsia="標楷體" w:hAnsi="Times New Roman" w:hint="eastAsia"/>
                <w:kern w:val="0"/>
                <w:highlight w:val="yellow"/>
              </w:rPr>
              <w:t>各項獎勵、獎學金、會務報告、提案討論、七十週年專刊發表</w:t>
            </w:r>
          </w:p>
          <w:p w:rsidR="00D7105C" w:rsidRPr="006A4414" w:rsidRDefault="00D7105C" w:rsidP="001267CB">
            <w:pPr>
              <w:tabs>
                <w:tab w:val="left" w:pos="3307"/>
              </w:tabs>
              <w:jc w:val="both"/>
              <w:rPr>
                <w:rFonts w:ascii="Times New Roman" w:eastAsia="標楷體" w:hAnsi="Times New Roman"/>
              </w:rPr>
            </w:pPr>
            <w:r w:rsidRPr="008B4903">
              <w:rPr>
                <w:rFonts w:ascii="Times New Roman" w:eastAsia="標楷體" w:hAnsi="Times New Roman"/>
                <w:highlight w:val="yellow"/>
              </w:rPr>
              <w:t>(</w:t>
            </w:r>
            <w:r w:rsidRPr="008B4903">
              <w:rPr>
                <w:rFonts w:ascii="Times New Roman" w:eastAsia="標楷體" w:hAnsi="Times New Roman"/>
                <w:highlight w:val="yellow"/>
              </w:rPr>
              <w:t>會場</w:t>
            </w:r>
            <w:proofErr w:type="gramStart"/>
            <w:r w:rsidRPr="008B4903">
              <w:rPr>
                <w:rFonts w:ascii="Times New Roman" w:eastAsia="標楷體" w:hAnsi="Times New Roman"/>
                <w:highlight w:val="yellow"/>
              </w:rPr>
              <w:t>一</w:t>
            </w:r>
            <w:proofErr w:type="gramEnd"/>
            <w:r w:rsidRPr="008B4903">
              <w:rPr>
                <w:rFonts w:ascii="Times New Roman" w:eastAsia="標楷體" w:hAnsi="Times New Roman"/>
                <w:highlight w:val="yellow"/>
              </w:rPr>
              <w:t>：國際會議廳</w:t>
            </w:r>
            <w:r w:rsidRPr="008B4903">
              <w:rPr>
                <w:rFonts w:ascii="Times New Roman" w:eastAsia="標楷體" w:hAnsi="Times New Roman"/>
                <w:highlight w:val="yellow"/>
              </w:rPr>
              <w:t>)</w:t>
            </w:r>
          </w:p>
        </w:tc>
        <w:tc>
          <w:tcPr>
            <w:tcW w:w="1469" w:type="dxa"/>
            <w:vMerge/>
            <w:shd w:val="clear" w:color="auto" w:fill="CCFFFF"/>
          </w:tcPr>
          <w:p w:rsidR="00D7105C" w:rsidRPr="006A4414" w:rsidRDefault="00D7105C" w:rsidP="001267CB">
            <w:pPr>
              <w:tabs>
                <w:tab w:val="left" w:pos="3307"/>
              </w:tabs>
              <w:jc w:val="center"/>
              <w:rPr>
                <w:rFonts w:ascii="Times New Roman" w:eastAsia="標楷體" w:hAnsi="Times New Roman"/>
                <w:b/>
              </w:rPr>
            </w:pPr>
          </w:p>
        </w:tc>
      </w:tr>
      <w:tr w:rsidR="00D7105C" w:rsidRPr="006A4414" w:rsidTr="001267CB">
        <w:trPr>
          <w:trHeight w:val="564"/>
          <w:jc w:val="center"/>
        </w:trPr>
        <w:tc>
          <w:tcPr>
            <w:tcW w:w="1121" w:type="dxa"/>
            <w:shd w:val="clear" w:color="auto" w:fill="auto"/>
            <w:vAlign w:val="center"/>
          </w:tcPr>
          <w:p w:rsidR="00D7105C" w:rsidRPr="006A4414" w:rsidRDefault="00D7105C" w:rsidP="001267CB">
            <w:pPr>
              <w:ind w:leftChars="9" w:left="22"/>
              <w:rPr>
                <w:rFonts w:ascii="Times New Roman" w:eastAsia="標楷體" w:hAnsi="Times New Roman"/>
                <w:highlight w:val="yellow"/>
              </w:rPr>
            </w:pPr>
            <w:r w:rsidRPr="006A4414">
              <w:rPr>
                <w:rFonts w:ascii="Times New Roman" w:eastAsia="標楷體" w:hAnsi="Times New Roman"/>
              </w:rPr>
              <w:t>12:</w:t>
            </w:r>
            <w:r w:rsidRPr="006A4414">
              <w:rPr>
                <w:rFonts w:ascii="Times New Roman" w:eastAsia="標楷體" w:hAnsi="Times New Roman" w:hint="eastAsia"/>
              </w:rPr>
              <w:t>2</w:t>
            </w:r>
            <w:r w:rsidRPr="006A4414">
              <w:rPr>
                <w:rFonts w:ascii="Times New Roman" w:eastAsia="標楷體" w:hAnsi="Times New Roman"/>
              </w:rPr>
              <w:t>0 –13:30</w:t>
            </w:r>
          </w:p>
        </w:tc>
        <w:tc>
          <w:tcPr>
            <w:tcW w:w="6812" w:type="dxa"/>
            <w:gridSpan w:val="3"/>
            <w:shd w:val="clear" w:color="auto" w:fill="FFFFCC"/>
            <w:vAlign w:val="center"/>
          </w:tcPr>
          <w:p w:rsidR="00D7105C" w:rsidRPr="006A4414" w:rsidRDefault="00D7105C" w:rsidP="001267CB">
            <w:pPr>
              <w:tabs>
                <w:tab w:val="left" w:pos="3307"/>
              </w:tabs>
              <w:ind w:leftChars="1260" w:left="3305" w:hangingChars="117" w:hanging="281"/>
              <w:rPr>
                <w:rFonts w:ascii="Times New Roman" w:eastAsia="標楷體" w:hAnsi="Times New Roman"/>
              </w:rPr>
            </w:pPr>
            <w:r w:rsidRPr="006A4414">
              <w:rPr>
                <w:rFonts w:ascii="Times New Roman" w:eastAsia="標楷體" w:hAnsi="Times New Roman" w:hint="eastAsia"/>
              </w:rPr>
              <w:t>午餐</w:t>
            </w:r>
          </w:p>
        </w:tc>
        <w:tc>
          <w:tcPr>
            <w:tcW w:w="1469" w:type="dxa"/>
            <w:vMerge/>
            <w:shd w:val="clear" w:color="auto" w:fill="CCFFFF"/>
            <w:vAlign w:val="center"/>
          </w:tcPr>
          <w:p w:rsidR="00D7105C" w:rsidRPr="006A4414" w:rsidRDefault="00D7105C" w:rsidP="001267CB">
            <w:pPr>
              <w:tabs>
                <w:tab w:val="left" w:pos="3307"/>
              </w:tabs>
              <w:jc w:val="center"/>
              <w:rPr>
                <w:rFonts w:ascii="Times New Roman" w:eastAsia="標楷體" w:hAnsi="Times New Roman"/>
              </w:rPr>
            </w:pPr>
          </w:p>
        </w:tc>
      </w:tr>
      <w:tr w:rsidR="00D7105C" w:rsidRPr="006A4414" w:rsidTr="001267CB">
        <w:trPr>
          <w:trHeight w:val="741"/>
          <w:jc w:val="center"/>
        </w:trPr>
        <w:tc>
          <w:tcPr>
            <w:tcW w:w="1121" w:type="dxa"/>
            <w:vMerge w:val="restart"/>
            <w:shd w:val="clear" w:color="auto" w:fill="auto"/>
            <w:vAlign w:val="center"/>
          </w:tcPr>
          <w:p w:rsidR="00D7105C" w:rsidRPr="006A4414" w:rsidRDefault="00D7105C" w:rsidP="001267CB">
            <w:pPr>
              <w:ind w:leftChars="9" w:left="22"/>
              <w:rPr>
                <w:rFonts w:ascii="Times New Roman" w:eastAsia="標楷體" w:hAnsi="Times New Roman"/>
              </w:rPr>
            </w:pPr>
            <w:r w:rsidRPr="006A4414">
              <w:rPr>
                <w:rFonts w:ascii="Times New Roman" w:eastAsia="標楷體" w:hAnsi="Times New Roman"/>
              </w:rPr>
              <w:t>1</w:t>
            </w:r>
            <w:r w:rsidRPr="006A4414">
              <w:rPr>
                <w:rFonts w:ascii="Times New Roman" w:eastAsia="標楷體" w:hAnsi="Times New Roman" w:hint="eastAsia"/>
              </w:rPr>
              <w:t>3</w:t>
            </w:r>
            <w:r w:rsidRPr="006A4414">
              <w:rPr>
                <w:rFonts w:ascii="Times New Roman" w:eastAsia="標楷體" w:hAnsi="Times New Roman"/>
              </w:rPr>
              <w:t>:</w:t>
            </w:r>
            <w:r w:rsidRPr="006A4414">
              <w:rPr>
                <w:rFonts w:ascii="Times New Roman" w:eastAsia="標楷體" w:hAnsi="Times New Roman" w:hint="eastAsia"/>
              </w:rPr>
              <w:t>3</w:t>
            </w:r>
            <w:r w:rsidRPr="006A4414">
              <w:rPr>
                <w:rFonts w:ascii="Times New Roman" w:eastAsia="標楷體" w:hAnsi="Times New Roman"/>
              </w:rPr>
              <w:t>0 – 1</w:t>
            </w:r>
            <w:r w:rsidRPr="006A4414">
              <w:rPr>
                <w:rFonts w:ascii="Times New Roman" w:eastAsia="標楷體" w:hAnsi="Times New Roman" w:hint="eastAsia"/>
              </w:rPr>
              <w:t>4</w:t>
            </w:r>
            <w:r w:rsidRPr="006A4414">
              <w:rPr>
                <w:rFonts w:ascii="Times New Roman" w:eastAsia="標楷體" w:hAnsi="Times New Roman"/>
              </w:rPr>
              <w:t>:</w:t>
            </w:r>
            <w:r w:rsidRPr="006A4414">
              <w:rPr>
                <w:rFonts w:ascii="Times New Roman" w:eastAsia="標楷體" w:hAnsi="Times New Roman" w:hint="eastAsia"/>
              </w:rPr>
              <w:t>5</w:t>
            </w:r>
            <w:r w:rsidRPr="006A4414">
              <w:rPr>
                <w:rFonts w:ascii="Times New Roman" w:eastAsia="標楷體" w:hAnsi="Times New Roman"/>
              </w:rPr>
              <w:t>0</w:t>
            </w:r>
          </w:p>
        </w:tc>
        <w:tc>
          <w:tcPr>
            <w:tcW w:w="2220" w:type="dxa"/>
            <w:shd w:val="clear" w:color="auto" w:fill="FFFFCC"/>
            <w:vAlign w:val="center"/>
          </w:tcPr>
          <w:p w:rsidR="00D7105C" w:rsidRPr="006A4414" w:rsidRDefault="00D7105C" w:rsidP="001267CB">
            <w:pPr>
              <w:jc w:val="center"/>
              <w:rPr>
                <w:rFonts w:ascii="Times New Roman" w:eastAsia="標楷體" w:hAnsi="Times New Roman"/>
              </w:rPr>
            </w:pPr>
            <w:r w:rsidRPr="006A4414">
              <w:rPr>
                <w:rFonts w:ascii="Times New Roman" w:eastAsia="標楷體" w:hAnsi="Times New Roman"/>
              </w:rPr>
              <w:t>會場</w:t>
            </w:r>
            <w:proofErr w:type="gramStart"/>
            <w:r w:rsidRPr="006A4414">
              <w:rPr>
                <w:rFonts w:ascii="Times New Roman" w:eastAsia="標楷體" w:hAnsi="Times New Roman"/>
              </w:rPr>
              <w:t>一</w:t>
            </w:r>
            <w:proofErr w:type="gramEnd"/>
            <w:r w:rsidRPr="006A4414">
              <w:rPr>
                <w:rFonts w:ascii="Times New Roman" w:eastAsia="標楷體" w:hAnsi="Times New Roman"/>
              </w:rPr>
              <w:t>(3F)</w:t>
            </w:r>
          </w:p>
          <w:p w:rsidR="00D7105C" w:rsidRPr="006A4414" w:rsidRDefault="00D7105C" w:rsidP="001267CB">
            <w:pPr>
              <w:jc w:val="center"/>
              <w:rPr>
                <w:rFonts w:ascii="Times New Roman" w:eastAsia="標楷體" w:hAnsi="Times New Roman"/>
              </w:rPr>
            </w:pPr>
            <w:r w:rsidRPr="006A4414">
              <w:rPr>
                <w:rFonts w:ascii="Times New Roman" w:eastAsia="標楷體" w:hAnsi="Times New Roman"/>
              </w:rPr>
              <w:t>國際會議廳</w:t>
            </w:r>
          </w:p>
        </w:tc>
        <w:tc>
          <w:tcPr>
            <w:tcW w:w="2324" w:type="dxa"/>
            <w:shd w:val="clear" w:color="auto" w:fill="FFFFCC"/>
            <w:vAlign w:val="center"/>
          </w:tcPr>
          <w:p w:rsidR="00D7105C" w:rsidRPr="006A4414" w:rsidRDefault="00D7105C" w:rsidP="001267CB">
            <w:pPr>
              <w:jc w:val="center"/>
              <w:rPr>
                <w:rFonts w:ascii="Times New Roman" w:eastAsia="標楷體" w:hAnsi="Times New Roman"/>
              </w:rPr>
            </w:pPr>
            <w:r w:rsidRPr="006A4414">
              <w:rPr>
                <w:rFonts w:ascii="Times New Roman" w:eastAsia="標楷體" w:hAnsi="Times New Roman"/>
              </w:rPr>
              <w:t>會場二</w:t>
            </w:r>
            <w:r w:rsidRPr="006A4414">
              <w:rPr>
                <w:rFonts w:ascii="Times New Roman" w:eastAsia="標楷體" w:hAnsi="Times New Roman"/>
              </w:rPr>
              <w:t>(1F)</w:t>
            </w:r>
          </w:p>
          <w:p w:rsidR="00D7105C" w:rsidRPr="006A4414" w:rsidRDefault="00D7105C" w:rsidP="001267CB">
            <w:pPr>
              <w:jc w:val="center"/>
              <w:rPr>
                <w:rFonts w:ascii="Times New Roman" w:eastAsia="標楷體" w:hAnsi="Times New Roman"/>
              </w:rPr>
            </w:pPr>
            <w:r w:rsidRPr="006A4414">
              <w:rPr>
                <w:rFonts w:ascii="Times New Roman" w:eastAsia="標楷體" w:hAnsi="Times New Roman"/>
              </w:rPr>
              <w:t>簡報室</w:t>
            </w:r>
          </w:p>
        </w:tc>
        <w:tc>
          <w:tcPr>
            <w:tcW w:w="2268" w:type="dxa"/>
            <w:shd w:val="clear" w:color="auto" w:fill="FFFFCC"/>
            <w:vAlign w:val="center"/>
          </w:tcPr>
          <w:p w:rsidR="00D7105C" w:rsidRPr="006A4414" w:rsidRDefault="00D7105C" w:rsidP="001267CB">
            <w:pPr>
              <w:jc w:val="center"/>
              <w:rPr>
                <w:rFonts w:ascii="Times New Roman" w:eastAsia="標楷體" w:hAnsi="Times New Roman"/>
              </w:rPr>
            </w:pPr>
            <w:r w:rsidRPr="006A4414">
              <w:rPr>
                <w:rFonts w:ascii="Times New Roman" w:eastAsia="標楷體" w:hAnsi="Times New Roman"/>
              </w:rPr>
              <w:t>會場三</w:t>
            </w:r>
            <w:r w:rsidRPr="006A4414">
              <w:rPr>
                <w:rFonts w:ascii="Times New Roman" w:eastAsia="標楷體" w:hAnsi="Times New Roman"/>
              </w:rPr>
              <w:t>(3F)</w:t>
            </w:r>
          </w:p>
          <w:p w:rsidR="00D7105C" w:rsidRPr="006A4414" w:rsidRDefault="00D7105C" w:rsidP="001267CB">
            <w:pPr>
              <w:jc w:val="center"/>
              <w:rPr>
                <w:rFonts w:ascii="Times New Roman" w:eastAsia="標楷體" w:hAnsi="Times New Roman"/>
              </w:rPr>
            </w:pPr>
            <w:r w:rsidRPr="006A4414">
              <w:rPr>
                <w:rFonts w:ascii="Times New Roman" w:eastAsia="標楷體" w:hAnsi="Times New Roman"/>
              </w:rPr>
              <w:t>301</w:t>
            </w:r>
            <w:r w:rsidRPr="006A4414">
              <w:rPr>
                <w:rFonts w:ascii="Times New Roman" w:eastAsia="標楷體" w:hAnsi="Times New Roman"/>
              </w:rPr>
              <w:t>會議室</w:t>
            </w:r>
          </w:p>
        </w:tc>
        <w:tc>
          <w:tcPr>
            <w:tcW w:w="1469" w:type="dxa"/>
            <w:vMerge/>
            <w:shd w:val="clear" w:color="auto" w:fill="CCFFFF"/>
            <w:vAlign w:val="center"/>
          </w:tcPr>
          <w:p w:rsidR="00D7105C" w:rsidRPr="006A4414" w:rsidRDefault="00D7105C" w:rsidP="001267CB">
            <w:pPr>
              <w:jc w:val="center"/>
              <w:rPr>
                <w:rFonts w:ascii="Times New Roman" w:eastAsia="標楷體" w:hAnsi="Times New Roman"/>
              </w:rPr>
            </w:pPr>
          </w:p>
        </w:tc>
      </w:tr>
      <w:tr w:rsidR="00D7105C" w:rsidRPr="006A4414" w:rsidTr="001267CB">
        <w:trPr>
          <w:trHeight w:val="7620"/>
          <w:jc w:val="center"/>
        </w:trPr>
        <w:tc>
          <w:tcPr>
            <w:tcW w:w="1121" w:type="dxa"/>
            <w:vMerge/>
            <w:shd w:val="clear" w:color="auto" w:fill="FFFFFF" w:themeFill="background1"/>
            <w:vAlign w:val="center"/>
          </w:tcPr>
          <w:p w:rsidR="00D7105C" w:rsidRPr="006A4414" w:rsidRDefault="00D7105C" w:rsidP="001267CB">
            <w:pPr>
              <w:ind w:leftChars="9" w:left="22"/>
              <w:rPr>
                <w:rFonts w:ascii="Times New Roman" w:eastAsia="標楷體" w:hAnsi="Times New Roman"/>
              </w:rPr>
            </w:pPr>
          </w:p>
        </w:tc>
        <w:tc>
          <w:tcPr>
            <w:tcW w:w="2220" w:type="dxa"/>
            <w:shd w:val="clear" w:color="auto" w:fill="auto"/>
          </w:tcPr>
          <w:p w:rsidR="00D7105C" w:rsidRPr="006A4414" w:rsidRDefault="00D7105C" w:rsidP="001267CB">
            <w:pPr>
              <w:rPr>
                <w:rFonts w:ascii="Times New Roman" w:eastAsia="標楷體" w:hAnsi="Times New Roman"/>
                <w:lang w:val="fr-FR"/>
              </w:rPr>
            </w:pPr>
            <w:r w:rsidRPr="006A4414">
              <w:rPr>
                <w:rFonts w:ascii="Times New Roman" w:eastAsia="標楷體" w:hAnsi="Times New Roman"/>
                <w:lang w:val="fr-FR"/>
              </w:rPr>
              <w:t>Session 10</w:t>
            </w:r>
          </w:p>
          <w:p w:rsidR="00D7105C" w:rsidRPr="006A4414" w:rsidRDefault="00D7105C" w:rsidP="001267CB">
            <w:pPr>
              <w:rPr>
                <w:rFonts w:ascii="Times New Roman" w:eastAsia="標楷體" w:hAnsi="Times New Roman"/>
                <w:b/>
              </w:rPr>
            </w:pPr>
            <w:r w:rsidRPr="006A4414">
              <w:rPr>
                <w:rFonts w:ascii="Times New Roman" w:eastAsia="標楷體" w:hAnsi="Times New Roman"/>
                <w:b/>
              </w:rPr>
              <w:t>實務論壇</w:t>
            </w:r>
            <w:r w:rsidRPr="006A4414">
              <w:rPr>
                <w:rFonts w:ascii="Times New Roman" w:eastAsia="標楷體" w:hAnsi="Times New Roman"/>
                <w:b/>
              </w:rPr>
              <w:t>1</w:t>
            </w:r>
          </w:p>
          <w:p w:rsidR="00D7105C" w:rsidRPr="006A4414" w:rsidRDefault="00D7105C" w:rsidP="001267CB">
            <w:pPr>
              <w:ind w:rightChars="-50" w:right="-120"/>
              <w:rPr>
                <w:rFonts w:ascii="Times New Roman" w:eastAsia="標楷體" w:hAnsi="Times New Roman"/>
              </w:rPr>
            </w:pPr>
            <w:r w:rsidRPr="006A4414">
              <w:rPr>
                <w:rFonts w:ascii="Times New Roman" w:eastAsia="標楷體" w:hAnsi="Times New Roman"/>
              </w:rPr>
              <w:t>主題：</w:t>
            </w:r>
            <w:proofErr w:type="gramStart"/>
            <w:r w:rsidRPr="006A4414">
              <w:rPr>
                <w:rFonts w:ascii="Times New Roman" w:eastAsia="標楷體" w:hAnsi="Times New Roman"/>
              </w:rPr>
              <w:t>疫</w:t>
            </w:r>
            <w:proofErr w:type="gramEnd"/>
            <w:r w:rsidRPr="006A4414">
              <w:rPr>
                <w:rFonts w:ascii="Times New Roman" w:eastAsia="標楷體" w:hAnsi="Times New Roman"/>
              </w:rPr>
              <w:t>後的數位轉型與科技創新大未來</w:t>
            </w:r>
          </w:p>
          <w:p w:rsidR="00D7105C" w:rsidRPr="006A4414" w:rsidRDefault="00D7105C" w:rsidP="001267CB">
            <w:pPr>
              <w:spacing w:beforeLines="50" w:before="120"/>
              <w:ind w:rightChars="-9" w:right="-22"/>
              <w:rPr>
                <w:rFonts w:eastAsia="標楷體"/>
              </w:rPr>
            </w:pPr>
            <w:r w:rsidRPr="006A4414">
              <w:rPr>
                <w:rFonts w:eastAsia="標楷體" w:hint="eastAsia"/>
              </w:rPr>
              <w:t>主持人：</w:t>
            </w:r>
          </w:p>
          <w:p w:rsidR="00D7105C" w:rsidRPr="006A4414" w:rsidRDefault="00D7105C" w:rsidP="001267CB">
            <w:pPr>
              <w:ind w:left="120" w:rightChars="-8" w:right="-19" w:hangingChars="100" w:hanging="120"/>
              <w:jc w:val="both"/>
              <w:rPr>
                <w:rFonts w:ascii="Times New Roman" w:eastAsia="標楷體" w:hAnsi="Times New Roman"/>
                <w:bCs/>
              </w:rPr>
            </w:pPr>
            <w:r w:rsidRPr="006A4414">
              <w:rPr>
                <w:rFonts w:ascii="標楷體" w:eastAsia="標楷體" w:hAnsi="標楷體" w:hint="eastAsia"/>
                <w:bCs/>
                <w:sz w:val="12"/>
                <w:szCs w:val="12"/>
              </w:rPr>
              <w:t>■</w:t>
            </w:r>
            <w:r w:rsidRPr="006A4414">
              <w:rPr>
                <w:rFonts w:ascii="Times New Roman" w:eastAsia="標楷體" w:hAnsi="Times New Roman"/>
                <w:bCs/>
              </w:rPr>
              <w:t>曾淑賢館長</w:t>
            </w:r>
            <w:r w:rsidRPr="006A4414">
              <w:rPr>
                <w:rFonts w:ascii="Times New Roman" w:eastAsia="標楷體" w:hAnsi="Times New Roman"/>
                <w:bCs/>
              </w:rPr>
              <w:t>(</w:t>
            </w:r>
            <w:r w:rsidRPr="006A4414">
              <w:rPr>
                <w:rFonts w:ascii="Times New Roman" w:eastAsia="標楷體" w:hAnsi="Times New Roman" w:hint="eastAsia"/>
                <w:bCs/>
              </w:rPr>
              <w:t>國家圖書館</w:t>
            </w:r>
            <w:r w:rsidRPr="006A4414">
              <w:rPr>
                <w:rFonts w:ascii="Times New Roman" w:eastAsia="標楷體" w:hAnsi="Times New Roman" w:hint="eastAsia"/>
                <w:bCs/>
              </w:rPr>
              <w:t>)</w:t>
            </w:r>
          </w:p>
          <w:p w:rsidR="00D7105C" w:rsidRPr="006A4414" w:rsidRDefault="00D7105C" w:rsidP="001267CB">
            <w:pPr>
              <w:spacing w:beforeLines="50" w:before="120"/>
              <w:rPr>
                <w:rFonts w:eastAsia="標楷體"/>
              </w:rPr>
            </w:pPr>
            <w:r w:rsidRPr="006A4414">
              <w:rPr>
                <w:rFonts w:eastAsia="標楷體" w:hint="eastAsia"/>
              </w:rPr>
              <w:t>與談人：</w:t>
            </w:r>
          </w:p>
          <w:p w:rsidR="00D7105C" w:rsidRPr="006A4414" w:rsidRDefault="00D7105C" w:rsidP="001267CB">
            <w:pPr>
              <w:pStyle w:val="Web"/>
              <w:spacing w:beforeLines="30" w:before="72" w:beforeAutospacing="0" w:after="0" w:afterAutospacing="0"/>
              <w:ind w:left="120" w:hangingChars="100" w:hanging="120"/>
              <w:jc w:val="both"/>
              <w:rPr>
                <w:rFonts w:ascii="Times New Roman" w:eastAsia="標楷體" w:hAnsi="Times New Roman" w:cs="Times New Roman"/>
                <w:bCs/>
                <w:kern w:val="2"/>
              </w:rPr>
            </w:pPr>
            <w:r w:rsidRPr="006A4414">
              <w:rPr>
                <w:rFonts w:ascii="標楷體" w:eastAsia="標楷體" w:hAnsi="標楷體" w:hint="eastAsia"/>
                <w:bCs/>
                <w:sz w:val="12"/>
                <w:szCs w:val="12"/>
              </w:rPr>
              <w:t>■</w:t>
            </w:r>
            <w:r w:rsidRPr="006A4414">
              <w:rPr>
                <w:rFonts w:ascii="Times New Roman" w:eastAsia="標楷體" w:hAnsi="Times New Roman" w:cs="Times New Roman"/>
                <w:bCs/>
                <w:kern w:val="2"/>
              </w:rPr>
              <w:t>張文熙</w:t>
            </w:r>
            <w:r w:rsidRPr="006A4414">
              <w:rPr>
                <w:rFonts w:ascii="Times New Roman" w:eastAsia="標楷體" w:hAnsi="Times New Roman" w:cs="Times New Roman" w:hint="eastAsia"/>
                <w:bCs/>
                <w:kern w:val="2"/>
              </w:rPr>
              <w:t>主任</w:t>
            </w:r>
            <w:r w:rsidRPr="006A4414">
              <w:rPr>
                <w:rFonts w:ascii="Times New Roman" w:eastAsia="標楷體" w:hAnsi="Times New Roman" w:cs="Times New Roman" w:hint="eastAsia"/>
                <w:bCs/>
                <w:kern w:val="2"/>
              </w:rPr>
              <w:t>(</w:t>
            </w:r>
            <w:r w:rsidRPr="006A4414">
              <w:rPr>
                <w:rFonts w:ascii="Times New Roman" w:eastAsia="標楷體" w:hAnsi="Times New Roman" w:cs="Times New Roman"/>
                <w:bCs/>
                <w:kern w:val="2"/>
              </w:rPr>
              <w:t>財政部財政資訊中心</w:t>
            </w:r>
            <w:r w:rsidRPr="006A4414">
              <w:rPr>
                <w:rFonts w:ascii="Times New Roman" w:eastAsia="標楷體" w:hAnsi="Times New Roman" w:cs="Times New Roman"/>
                <w:bCs/>
                <w:kern w:val="2"/>
              </w:rPr>
              <w:t>)</w:t>
            </w:r>
            <w:r w:rsidRPr="006A4414">
              <w:rPr>
                <w:rFonts w:ascii="Times New Roman" w:eastAsia="標楷體" w:hAnsi="Times New Roman" w:cs="Times New Roman"/>
                <w:bCs/>
                <w:kern w:val="2"/>
              </w:rPr>
              <w:t>。公部門人工智慧與數據應用挑戰</w:t>
            </w:r>
            <w:r w:rsidRPr="006A4414">
              <w:rPr>
                <w:rFonts w:ascii="Times New Roman" w:eastAsia="標楷體" w:hAnsi="Times New Roman" w:cs="Times New Roman" w:hint="eastAsia"/>
                <w:bCs/>
                <w:kern w:val="2"/>
              </w:rPr>
              <w:t>。</w:t>
            </w:r>
          </w:p>
          <w:p w:rsidR="00D7105C" w:rsidRPr="006A4414" w:rsidRDefault="00D7105C" w:rsidP="001267CB">
            <w:pPr>
              <w:pStyle w:val="Web"/>
              <w:spacing w:beforeLines="30" w:before="72" w:beforeAutospacing="0" w:after="0" w:afterAutospacing="0"/>
              <w:ind w:left="120" w:hangingChars="100" w:hanging="120"/>
              <w:jc w:val="both"/>
              <w:rPr>
                <w:rFonts w:ascii="Times New Roman" w:eastAsia="標楷體" w:hAnsi="Times New Roman" w:cs="Times New Roman"/>
                <w:bCs/>
                <w:kern w:val="2"/>
              </w:rPr>
            </w:pPr>
            <w:r w:rsidRPr="006A4414">
              <w:rPr>
                <w:rFonts w:ascii="標楷體" w:eastAsia="標楷體" w:hAnsi="標楷體" w:hint="eastAsia"/>
                <w:bCs/>
                <w:sz w:val="12"/>
                <w:szCs w:val="12"/>
              </w:rPr>
              <w:t>■</w:t>
            </w:r>
            <w:r w:rsidRPr="006A4414">
              <w:rPr>
                <w:rFonts w:ascii="Times New Roman" w:eastAsia="標楷體" w:hAnsi="Times New Roman" w:cs="Times New Roman"/>
                <w:bCs/>
                <w:kern w:val="2"/>
              </w:rPr>
              <w:t>黃</w:t>
            </w:r>
            <w:proofErr w:type="gramStart"/>
            <w:r w:rsidRPr="006A4414">
              <w:rPr>
                <w:rFonts w:ascii="Times New Roman" w:eastAsia="標楷體" w:hAnsi="Times New Roman" w:cs="Times New Roman"/>
                <w:bCs/>
                <w:kern w:val="2"/>
              </w:rPr>
              <w:t>琇</w:t>
            </w:r>
            <w:proofErr w:type="gramEnd"/>
            <w:r w:rsidRPr="006A4414">
              <w:rPr>
                <w:rFonts w:ascii="Times New Roman" w:eastAsia="標楷體" w:hAnsi="Times New Roman" w:cs="Times New Roman"/>
                <w:bCs/>
                <w:kern w:val="2"/>
              </w:rPr>
              <w:t>苓</w:t>
            </w:r>
            <w:r w:rsidRPr="006A4414">
              <w:rPr>
                <w:rFonts w:ascii="Times New Roman" w:eastAsia="標楷體" w:hAnsi="Times New Roman" w:cs="Times New Roman" w:hint="eastAsia"/>
                <w:bCs/>
                <w:kern w:val="2"/>
              </w:rPr>
              <w:t>主任</w:t>
            </w:r>
            <w:r w:rsidRPr="006A4414">
              <w:rPr>
                <w:rFonts w:ascii="Times New Roman" w:eastAsia="標楷體" w:hAnsi="Times New Roman" w:cs="Times New Roman" w:hint="eastAsia"/>
                <w:bCs/>
                <w:kern w:val="2"/>
              </w:rPr>
              <w:t>(</w:t>
            </w:r>
            <w:r w:rsidRPr="006A4414">
              <w:rPr>
                <w:rFonts w:ascii="Times New Roman" w:eastAsia="標楷體" w:hAnsi="Times New Roman" w:cs="Times New Roman"/>
                <w:bCs/>
                <w:kern w:val="2"/>
              </w:rPr>
              <w:t>國立苗栗高級中學圖書館</w:t>
            </w:r>
            <w:r w:rsidRPr="006A4414">
              <w:rPr>
                <w:rFonts w:ascii="Times New Roman" w:eastAsia="標楷體" w:hAnsi="Times New Roman" w:cs="Times New Roman"/>
                <w:bCs/>
                <w:kern w:val="2"/>
              </w:rPr>
              <w:t>)</w:t>
            </w:r>
            <w:r w:rsidRPr="006A4414">
              <w:rPr>
                <w:rFonts w:ascii="Times New Roman" w:eastAsia="標楷體" w:hAnsi="Times New Roman" w:cs="Times New Roman"/>
                <w:bCs/>
                <w:kern w:val="2"/>
              </w:rPr>
              <w:t>。行尞貓裏</w:t>
            </w:r>
            <w:r w:rsidRPr="006A4414">
              <w:rPr>
                <w:rFonts w:ascii="Times New Roman" w:eastAsia="標楷體" w:hAnsi="Times New Roman" w:cs="Times New Roman"/>
                <w:bCs/>
                <w:kern w:val="2"/>
              </w:rPr>
              <w:t>—</w:t>
            </w:r>
            <w:r w:rsidRPr="006A4414">
              <w:rPr>
                <w:rFonts w:ascii="Times New Roman" w:eastAsia="標楷體" w:hAnsi="Times New Roman" w:cs="Times New Roman"/>
                <w:bCs/>
                <w:kern w:val="2"/>
              </w:rPr>
              <w:t>苗中</w:t>
            </w:r>
            <w:r w:rsidRPr="006A4414">
              <w:rPr>
                <w:rFonts w:ascii="Times New Roman" w:eastAsia="標楷體" w:hAnsi="Times New Roman" w:cs="Times New Roman"/>
                <w:bCs/>
                <w:kern w:val="2"/>
              </w:rPr>
              <w:t>BOOK</w:t>
            </w:r>
            <w:r w:rsidRPr="006A4414">
              <w:rPr>
                <w:rFonts w:ascii="Times New Roman" w:eastAsia="標楷體" w:hAnsi="Times New Roman" w:cs="Times New Roman"/>
                <w:bCs/>
                <w:kern w:val="2"/>
              </w:rPr>
              <w:t>思議</w:t>
            </w:r>
            <w:r w:rsidRPr="006A4414">
              <w:rPr>
                <w:rFonts w:ascii="Times New Roman" w:eastAsia="標楷體" w:hAnsi="Times New Roman" w:cs="Times New Roman" w:hint="eastAsia"/>
                <w:bCs/>
                <w:kern w:val="2"/>
              </w:rPr>
              <w:t>。</w:t>
            </w:r>
          </w:p>
          <w:p w:rsidR="00D7105C" w:rsidRPr="006A4414" w:rsidRDefault="00D7105C" w:rsidP="001267CB">
            <w:pPr>
              <w:spacing w:beforeLines="30" w:before="72"/>
              <w:ind w:left="120" w:rightChars="-9" w:right="-22" w:hangingChars="100" w:hanging="120"/>
              <w:jc w:val="both"/>
              <w:rPr>
                <w:rFonts w:ascii="Times New Roman" w:eastAsia="標楷體" w:hAnsi="Times New Roman"/>
                <w:b/>
              </w:rPr>
            </w:pPr>
            <w:r w:rsidRPr="006A4414">
              <w:rPr>
                <w:rFonts w:ascii="標楷體" w:eastAsia="標楷體" w:hAnsi="標楷體" w:hint="eastAsia"/>
                <w:bCs/>
                <w:sz w:val="12"/>
                <w:szCs w:val="12"/>
              </w:rPr>
              <w:t>■</w:t>
            </w:r>
            <w:r w:rsidRPr="006A4414">
              <w:rPr>
                <w:rFonts w:ascii="Times New Roman" w:eastAsia="標楷體" w:hAnsi="Times New Roman"/>
                <w:bCs/>
              </w:rPr>
              <w:t>李亞蓁</w:t>
            </w:r>
            <w:r w:rsidRPr="006A4414">
              <w:rPr>
                <w:rFonts w:ascii="Times New Roman" w:eastAsia="標楷體" w:hAnsi="Times New Roman" w:hint="eastAsia"/>
                <w:bCs/>
              </w:rPr>
              <w:t>小姐</w:t>
            </w:r>
            <w:r w:rsidRPr="006A4414">
              <w:rPr>
                <w:rFonts w:ascii="Times New Roman" w:eastAsia="標楷體" w:hAnsi="Times New Roman"/>
                <w:bCs/>
              </w:rPr>
              <w:t>(</w:t>
            </w:r>
            <w:r w:rsidRPr="006A4414">
              <w:rPr>
                <w:rFonts w:ascii="Times New Roman" w:eastAsia="標楷體" w:hAnsi="Times New Roman" w:hint="eastAsia"/>
                <w:bCs/>
              </w:rPr>
              <w:t>國立成功大學</w:t>
            </w:r>
            <w:proofErr w:type="gramStart"/>
            <w:r w:rsidRPr="006A4414">
              <w:rPr>
                <w:rFonts w:ascii="Times New Roman" w:eastAsia="標楷體" w:hAnsi="Times New Roman"/>
                <w:bCs/>
              </w:rPr>
              <w:t>崑</w:t>
            </w:r>
            <w:proofErr w:type="gramEnd"/>
            <w:r w:rsidRPr="006A4414">
              <w:rPr>
                <w:rFonts w:ascii="Times New Roman" w:eastAsia="標楷體" w:hAnsi="Times New Roman"/>
                <w:bCs/>
              </w:rPr>
              <w:t>巖醫學圖書分館</w:t>
            </w:r>
            <w:r w:rsidRPr="006A4414">
              <w:rPr>
                <w:rFonts w:ascii="Times New Roman" w:eastAsia="標楷體" w:hAnsi="Times New Roman"/>
                <w:bCs/>
              </w:rPr>
              <w:t>)</w:t>
            </w:r>
            <w:r w:rsidRPr="006A4414">
              <w:rPr>
                <w:rFonts w:ascii="Times New Roman" w:eastAsia="標楷體" w:hAnsi="Times New Roman"/>
                <w:bCs/>
              </w:rPr>
              <w:t>。</w:t>
            </w:r>
            <w:proofErr w:type="gramStart"/>
            <w:r w:rsidRPr="006A4414">
              <w:rPr>
                <w:rFonts w:ascii="Times New Roman" w:eastAsia="標楷體" w:hAnsi="Times New Roman"/>
                <w:bCs/>
              </w:rPr>
              <w:t>疫</w:t>
            </w:r>
            <w:proofErr w:type="gramEnd"/>
            <w:r w:rsidRPr="006A4414">
              <w:rPr>
                <w:rFonts w:ascii="Times New Roman" w:eastAsia="標楷體" w:hAnsi="Times New Roman"/>
                <w:bCs/>
              </w:rPr>
              <w:t>情當下與之後</w:t>
            </w:r>
            <w:r w:rsidRPr="006A4414">
              <w:rPr>
                <w:rFonts w:ascii="Times New Roman" w:eastAsia="標楷體" w:hAnsi="Times New Roman"/>
                <w:bCs/>
              </w:rPr>
              <w:t>—</w:t>
            </w:r>
            <w:r w:rsidRPr="006A4414">
              <w:rPr>
                <w:rFonts w:ascii="Times New Roman" w:eastAsia="標楷體" w:hAnsi="Times New Roman"/>
                <w:bCs/>
              </w:rPr>
              <w:t>圖書館的數位科技應用分享</w:t>
            </w:r>
            <w:r w:rsidRPr="006A4414">
              <w:rPr>
                <w:rFonts w:ascii="Times New Roman" w:eastAsia="標楷體" w:hAnsi="Times New Roman" w:hint="eastAsia"/>
                <w:bCs/>
              </w:rPr>
              <w:t>。</w:t>
            </w:r>
          </w:p>
        </w:tc>
        <w:tc>
          <w:tcPr>
            <w:tcW w:w="2324" w:type="dxa"/>
            <w:shd w:val="clear" w:color="auto" w:fill="auto"/>
          </w:tcPr>
          <w:p w:rsidR="00D7105C" w:rsidRPr="006A4414" w:rsidRDefault="00D7105C" w:rsidP="001267CB">
            <w:pPr>
              <w:rPr>
                <w:rFonts w:ascii="Times New Roman" w:eastAsia="標楷體" w:hAnsi="Times New Roman"/>
                <w:lang w:val="fr-FR"/>
              </w:rPr>
            </w:pPr>
            <w:r w:rsidRPr="006A4414">
              <w:rPr>
                <w:rFonts w:ascii="Times New Roman" w:eastAsia="標楷體" w:hAnsi="Times New Roman"/>
                <w:lang w:val="fr-FR"/>
              </w:rPr>
              <w:t>Session 11</w:t>
            </w:r>
          </w:p>
          <w:p w:rsidR="00D7105C" w:rsidRPr="006A4414" w:rsidRDefault="00D7105C" w:rsidP="001267CB">
            <w:pPr>
              <w:rPr>
                <w:rFonts w:ascii="Times New Roman" w:eastAsia="標楷體" w:hAnsi="Times New Roman"/>
                <w:b/>
              </w:rPr>
            </w:pPr>
            <w:r w:rsidRPr="006A4414">
              <w:rPr>
                <w:rFonts w:ascii="Times New Roman" w:eastAsia="標楷體" w:hAnsi="Times New Roman"/>
                <w:b/>
              </w:rPr>
              <w:t>論文</w:t>
            </w:r>
            <w:r w:rsidRPr="006A4414">
              <w:rPr>
                <w:rFonts w:ascii="Times New Roman" w:eastAsia="標楷體" w:hAnsi="Times New Roman"/>
                <w:b/>
              </w:rPr>
              <w:t xml:space="preserve"> </w:t>
            </w:r>
            <w:r w:rsidRPr="006A4414">
              <w:rPr>
                <w:rFonts w:ascii="Times New Roman" w:eastAsia="標楷體" w:hAnsi="Times New Roman"/>
                <w:b/>
              </w:rPr>
              <w:t>場次</w:t>
            </w:r>
            <w:r w:rsidRPr="006A4414">
              <w:rPr>
                <w:rFonts w:ascii="Times New Roman" w:eastAsia="標楷體" w:hAnsi="Times New Roman"/>
                <w:b/>
              </w:rPr>
              <w:t>8</w:t>
            </w:r>
          </w:p>
          <w:p w:rsidR="00D7105C" w:rsidRPr="006A4414" w:rsidRDefault="00D7105C" w:rsidP="001267CB">
            <w:pPr>
              <w:spacing w:line="280" w:lineRule="exact"/>
              <w:ind w:rightChars="-43" w:right="-103"/>
              <w:rPr>
                <w:rFonts w:ascii="Times New Roman" w:eastAsia="標楷體" w:hAnsi="Times New Roman"/>
                <w:b/>
                <w:spacing w:val="-10"/>
              </w:rPr>
            </w:pPr>
            <w:r w:rsidRPr="006A4414">
              <w:rPr>
                <w:rFonts w:ascii="Times New Roman" w:eastAsia="標楷體" w:hAnsi="Times New Roman" w:hint="eastAsia"/>
                <w:spacing w:val="-10"/>
              </w:rPr>
              <w:t>主持人</w:t>
            </w:r>
            <w:r w:rsidRPr="006A4414">
              <w:rPr>
                <w:rFonts w:ascii="Times New Roman" w:eastAsia="標楷體" w:hAnsi="Times New Roman" w:hint="eastAsia"/>
                <w:spacing w:val="-20"/>
              </w:rPr>
              <w:t>：</w:t>
            </w:r>
            <w:r w:rsidRPr="006A4414">
              <w:rPr>
                <w:rFonts w:ascii="Times New Roman" w:eastAsia="標楷體" w:hAnsi="Times New Roman" w:hint="eastAsia"/>
                <w:spacing w:val="-10"/>
              </w:rPr>
              <w:t>賴忠勤副館長</w:t>
            </w:r>
          </w:p>
          <w:p w:rsidR="00D7105C" w:rsidRPr="006A4414" w:rsidRDefault="00D7105C" w:rsidP="00D7105C">
            <w:pPr>
              <w:pStyle w:val="af"/>
              <w:numPr>
                <w:ilvl w:val="0"/>
                <w:numId w:val="41"/>
              </w:numPr>
              <w:ind w:leftChars="0"/>
              <w:jc w:val="both"/>
              <w:rPr>
                <w:rFonts w:ascii="Times New Roman" w:eastAsia="標楷體" w:hAnsi="Times New Roman"/>
              </w:rPr>
            </w:pPr>
            <w:r w:rsidRPr="006A4414">
              <w:rPr>
                <w:rFonts w:ascii="Times New Roman" w:eastAsia="標楷體" w:hAnsi="Times New Roman"/>
              </w:rPr>
              <w:t>許慧雯、鄭怡玲。國內民眾對自助書籍閱讀態度調查。</w:t>
            </w:r>
          </w:p>
          <w:p w:rsidR="00D7105C" w:rsidRPr="006A4414" w:rsidRDefault="00D7105C" w:rsidP="00D7105C">
            <w:pPr>
              <w:pStyle w:val="af"/>
              <w:numPr>
                <w:ilvl w:val="0"/>
                <w:numId w:val="41"/>
              </w:numPr>
              <w:ind w:leftChars="0"/>
              <w:jc w:val="both"/>
              <w:rPr>
                <w:rFonts w:ascii="Times New Roman" w:eastAsia="標楷體" w:hAnsi="Times New Roman"/>
              </w:rPr>
            </w:pPr>
            <w:r w:rsidRPr="006A4414">
              <w:rPr>
                <w:rFonts w:ascii="Times New Roman" w:eastAsia="標楷體" w:hAnsi="Times New Roman" w:hint="eastAsia"/>
              </w:rPr>
              <w:t>張韻琦</w:t>
            </w:r>
            <w:r w:rsidRPr="006A4414">
              <w:rPr>
                <w:rFonts w:ascii="Times New Roman" w:eastAsia="標楷體" w:hAnsi="Times New Roman"/>
              </w:rPr>
              <w:t>、蔡天怡</w:t>
            </w:r>
            <w:r w:rsidRPr="006A4414">
              <w:rPr>
                <w:rFonts w:ascii="Times New Roman" w:eastAsia="標楷體" w:hAnsi="Times New Roman"/>
              </w:rPr>
              <w:t> </w:t>
            </w:r>
            <w:r w:rsidRPr="006A4414">
              <w:rPr>
                <w:rFonts w:ascii="Times New Roman" w:eastAsia="標楷體" w:hAnsi="Times New Roman"/>
              </w:rPr>
              <w:t>。以個案研究取向探究第一代大學生的大學適應及其資訊行為。</w:t>
            </w:r>
          </w:p>
          <w:p w:rsidR="00D7105C" w:rsidRPr="006A4414" w:rsidRDefault="00D7105C" w:rsidP="00D7105C">
            <w:pPr>
              <w:pStyle w:val="af"/>
              <w:numPr>
                <w:ilvl w:val="0"/>
                <w:numId w:val="41"/>
              </w:numPr>
              <w:ind w:leftChars="0"/>
              <w:jc w:val="both"/>
              <w:rPr>
                <w:rFonts w:ascii="Times New Roman" w:eastAsia="標楷體" w:hAnsi="Times New Roman"/>
              </w:rPr>
            </w:pPr>
            <w:r w:rsidRPr="006A4414">
              <w:rPr>
                <w:rFonts w:ascii="Times New Roman" w:eastAsia="標楷體" w:hAnsi="Times New Roman"/>
              </w:rPr>
              <w:t>林沂瑩、鄭琨鴻。探討具高等教育經驗之民眾在學術閱讀上的閱讀偏好。</w:t>
            </w:r>
          </w:p>
          <w:p w:rsidR="00D7105C" w:rsidRPr="006A4414" w:rsidRDefault="00D7105C" w:rsidP="00D7105C">
            <w:pPr>
              <w:pStyle w:val="af"/>
              <w:numPr>
                <w:ilvl w:val="0"/>
                <w:numId w:val="41"/>
              </w:numPr>
              <w:ind w:leftChars="0"/>
              <w:jc w:val="both"/>
              <w:rPr>
                <w:rFonts w:ascii="Times New Roman" w:eastAsia="標楷體" w:hAnsi="Times New Roman"/>
              </w:rPr>
            </w:pPr>
            <w:proofErr w:type="gramStart"/>
            <w:r w:rsidRPr="006A4414">
              <w:rPr>
                <w:rFonts w:ascii="Times New Roman" w:eastAsia="標楷體" w:hAnsi="Times New Roman"/>
              </w:rPr>
              <w:t>張喬程</w:t>
            </w:r>
            <w:proofErr w:type="gramEnd"/>
            <w:r w:rsidRPr="006A4414">
              <w:rPr>
                <w:rFonts w:ascii="Times New Roman" w:eastAsia="標楷體" w:hAnsi="Times New Roman"/>
              </w:rPr>
              <w:t>、林思宏。圖書館導入智慧自助服務及讀者借閱習慣探析：以</w:t>
            </w:r>
            <w:proofErr w:type="gramStart"/>
            <w:r w:rsidRPr="006A4414">
              <w:rPr>
                <w:rFonts w:ascii="Times New Roman" w:eastAsia="標楷體" w:hAnsi="Times New Roman"/>
              </w:rPr>
              <w:t>臺</w:t>
            </w:r>
            <w:proofErr w:type="gramEnd"/>
            <w:r w:rsidRPr="006A4414">
              <w:rPr>
                <w:rFonts w:ascii="Times New Roman" w:eastAsia="標楷體" w:hAnsi="Times New Roman"/>
              </w:rPr>
              <w:t>中市立圖書館為例。</w:t>
            </w:r>
          </w:p>
        </w:tc>
        <w:tc>
          <w:tcPr>
            <w:tcW w:w="2268" w:type="dxa"/>
            <w:shd w:val="clear" w:color="auto" w:fill="auto"/>
          </w:tcPr>
          <w:p w:rsidR="00D7105C" w:rsidRPr="006A4414" w:rsidRDefault="00D7105C" w:rsidP="001267CB">
            <w:pPr>
              <w:rPr>
                <w:rFonts w:ascii="Times New Roman" w:eastAsia="標楷體" w:hAnsi="Times New Roman"/>
                <w:lang w:val="fr-FR"/>
              </w:rPr>
            </w:pPr>
            <w:r w:rsidRPr="006A4414">
              <w:rPr>
                <w:rFonts w:ascii="Times New Roman" w:eastAsia="標楷體" w:hAnsi="Times New Roman"/>
                <w:lang w:val="fr-FR"/>
              </w:rPr>
              <w:t>Session 12</w:t>
            </w:r>
          </w:p>
          <w:p w:rsidR="00D7105C" w:rsidRPr="006A4414" w:rsidRDefault="00D7105C" w:rsidP="001267CB">
            <w:pPr>
              <w:rPr>
                <w:rFonts w:ascii="Times New Roman" w:eastAsia="標楷體" w:hAnsi="Times New Roman"/>
                <w:b/>
              </w:rPr>
            </w:pPr>
            <w:r w:rsidRPr="006A4414">
              <w:rPr>
                <w:rFonts w:ascii="Times New Roman" w:eastAsia="標楷體" w:hAnsi="Times New Roman"/>
                <w:b/>
              </w:rPr>
              <w:t>論文</w:t>
            </w:r>
            <w:r w:rsidRPr="006A4414">
              <w:rPr>
                <w:rFonts w:ascii="Times New Roman" w:eastAsia="標楷體" w:hAnsi="Times New Roman"/>
                <w:b/>
              </w:rPr>
              <w:t xml:space="preserve"> </w:t>
            </w:r>
            <w:r w:rsidRPr="006A4414">
              <w:rPr>
                <w:rFonts w:ascii="Times New Roman" w:eastAsia="標楷體" w:hAnsi="Times New Roman"/>
                <w:b/>
              </w:rPr>
              <w:t>場次</w:t>
            </w:r>
            <w:r w:rsidRPr="006A4414">
              <w:rPr>
                <w:rFonts w:ascii="Times New Roman" w:eastAsia="標楷體" w:hAnsi="Times New Roman"/>
                <w:b/>
              </w:rPr>
              <w:t>9</w:t>
            </w:r>
          </w:p>
          <w:p w:rsidR="00D7105C" w:rsidRPr="00221B85" w:rsidRDefault="00D7105C" w:rsidP="001267CB">
            <w:pPr>
              <w:ind w:rightChars="-104" w:right="-250"/>
              <w:rPr>
                <w:rFonts w:ascii="Times New Roman" w:eastAsia="標楷體" w:hAnsi="Times New Roman"/>
                <w:b/>
                <w:spacing w:val="-20"/>
              </w:rPr>
            </w:pPr>
            <w:r w:rsidRPr="00221B85">
              <w:rPr>
                <w:rFonts w:ascii="Times New Roman" w:eastAsia="標楷體" w:hAnsi="Times New Roman" w:hint="eastAsia"/>
                <w:spacing w:val="-20"/>
              </w:rPr>
              <w:t>主持</w:t>
            </w:r>
            <w:r w:rsidRPr="00221B85">
              <w:rPr>
                <w:rFonts w:ascii="Times New Roman" w:eastAsia="標楷體" w:hAnsi="Times New Roman" w:hint="eastAsia"/>
                <w:spacing w:val="-40"/>
              </w:rPr>
              <w:t>人：</w:t>
            </w:r>
            <w:r w:rsidRPr="00221B85">
              <w:rPr>
                <w:rFonts w:ascii="Times New Roman" w:eastAsia="標楷體" w:hAnsi="Times New Roman" w:hint="eastAsia"/>
                <w:spacing w:val="-20"/>
              </w:rPr>
              <w:t>鄭有容助理教授</w:t>
            </w:r>
          </w:p>
          <w:p w:rsidR="00D7105C" w:rsidRPr="006A4414" w:rsidRDefault="00D7105C" w:rsidP="00D7105C">
            <w:pPr>
              <w:pStyle w:val="af"/>
              <w:numPr>
                <w:ilvl w:val="0"/>
                <w:numId w:val="42"/>
              </w:numPr>
              <w:ind w:leftChars="0"/>
              <w:jc w:val="both"/>
              <w:rPr>
                <w:rFonts w:ascii="Times New Roman" w:eastAsia="標楷體" w:hAnsi="Times New Roman"/>
              </w:rPr>
            </w:pPr>
            <w:r w:rsidRPr="006A4414">
              <w:rPr>
                <w:rFonts w:ascii="Times New Roman" w:eastAsia="標楷體" w:hAnsi="Times New Roman"/>
              </w:rPr>
              <w:t>黃元鶴、邱子</w:t>
            </w:r>
            <w:proofErr w:type="gramStart"/>
            <w:r w:rsidRPr="006A4414">
              <w:rPr>
                <w:rFonts w:ascii="Times New Roman" w:eastAsia="標楷體" w:hAnsi="Times New Roman"/>
              </w:rPr>
              <w:t>恒</w:t>
            </w:r>
            <w:proofErr w:type="gramEnd"/>
            <w:r w:rsidRPr="006A4414">
              <w:rPr>
                <w:rFonts w:ascii="Times New Roman" w:eastAsia="標楷體" w:hAnsi="Times New Roman"/>
              </w:rPr>
              <w:t>、陳信良。學術傳播相關課程內容分析：以美國圖書館學會認證之圖書館學與資訊科學碩士學程為例。</w:t>
            </w:r>
          </w:p>
          <w:p w:rsidR="00D7105C" w:rsidRPr="006A4414" w:rsidRDefault="00D7105C" w:rsidP="00D7105C">
            <w:pPr>
              <w:pStyle w:val="af"/>
              <w:numPr>
                <w:ilvl w:val="0"/>
                <w:numId w:val="42"/>
              </w:numPr>
              <w:ind w:leftChars="0"/>
              <w:jc w:val="both"/>
              <w:rPr>
                <w:rFonts w:ascii="Times New Roman" w:eastAsia="標楷體" w:hAnsi="Times New Roman"/>
              </w:rPr>
            </w:pPr>
            <w:r w:rsidRPr="006A4414">
              <w:rPr>
                <w:rFonts w:ascii="Times New Roman" w:eastAsia="標楷體" w:hAnsi="Times New Roman" w:hint="eastAsia"/>
              </w:rPr>
              <w:t>張</w:t>
            </w:r>
            <w:r w:rsidRPr="006A4414">
              <w:rPr>
                <w:rFonts w:ascii="Times New Roman" w:eastAsia="標楷體" w:hAnsi="Times New Roman"/>
              </w:rPr>
              <w:t>靜雅。醫學圖書館員之實證醫學知能探討。</w:t>
            </w:r>
          </w:p>
          <w:p w:rsidR="00D7105C" w:rsidRPr="006A4414" w:rsidRDefault="00D7105C" w:rsidP="00D7105C">
            <w:pPr>
              <w:pStyle w:val="af"/>
              <w:numPr>
                <w:ilvl w:val="0"/>
                <w:numId w:val="42"/>
              </w:numPr>
              <w:ind w:leftChars="0"/>
              <w:jc w:val="both"/>
              <w:rPr>
                <w:rFonts w:ascii="Times New Roman" w:eastAsia="標楷體" w:hAnsi="Times New Roman"/>
              </w:rPr>
            </w:pPr>
            <w:proofErr w:type="gramStart"/>
            <w:r w:rsidRPr="006A4414">
              <w:rPr>
                <w:rFonts w:ascii="Times New Roman" w:eastAsia="標楷體" w:hAnsi="Times New Roman"/>
              </w:rPr>
              <w:t>曾品方</w:t>
            </w:r>
            <w:proofErr w:type="gramEnd"/>
            <w:r w:rsidRPr="006A4414">
              <w:rPr>
                <w:rFonts w:ascii="Times New Roman" w:eastAsia="標楷體" w:hAnsi="Times New Roman"/>
              </w:rPr>
              <w:t>、吳念穎。</w:t>
            </w:r>
            <w:r w:rsidRPr="006A4414">
              <w:rPr>
                <w:rFonts w:ascii="Times New Roman" w:eastAsia="標楷體" w:hAnsi="Times New Roman" w:hint="eastAsia"/>
              </w:rPr>
              <w:t>書目療法融入閱讀教學之行動研究：以新北市某國小為例</w:t>
            </w:r>
            <w:r w:rsidRPr="006A4414">
              <w:rPr>
                <w:rFonts w:ascii="Times New Roman" w:eastAsia="標楷體" w:hAnsi="Times New Roman"/>
              </w:rPr>
              <w:t>。</w:t>
            </w:r>
          </w:p>
          <w:p w:rsidR="00D7105C" w:rsidRPr="006A4414" w:rsidRDefault="00D7105C" w:rsidP="00D7105C">
            <w:pPr>
              <w:pStyle w:val="af"/>
              <w:numPr>
                <w:ilvl w:val="0"/>
                <w:numId w:val="42"/>
              </w:numPr>
              <w:ind w:leftChars="0"/>
              <w:jc w:val="both"/>
              <w:rPr>
                <w:rFonts w:ascii="Times New Roman" w:eastAsia="標楷體" w:hAnsi="Times New Roman"/>
              </w:rPr>
            </w:pPr>
            <w:proofErr w:type="gramStart"/>
            <w:r w:rsidRPr="006A4414">
              <w:rPr>
                <w:rFonts w:ascii="Times New Roman" w:eastAsia="標楷體" w:hAnsi="Times New Roman"/>
              </w:rPr>
              <w:t>楊宇晴</w:t>
            </w:r>
            <w:proofErr w:type="gramEnd"/>
            <w:r w:rsidRPr="006A4414">
              <w:rPr>
                <w:rFonts w:ascii="Times New Roman" w:eastAsia="標楷體" w:hAnsi="Times New Roman"/>
              </w:rPr>
              <w:t>、羅崇銘。以多維度</w:t>
            </w:r>
            <w:r w:rsidRPr="006A4414">
              <w:rPr>
                <w:rFonts w:ascii="Times New Roman" w:eastAsia="標楷體" w:hAnsi="Times New Roman"/>
              </w:rPr>
              <w:t xml:space="preserve">AI </w:t>
            </w:r>
            <w:r w:rsidRPr="006A4414">
              <w:rPr>
                <w:rFonts w:ascii="Times New Roman" w:eastAsia="標楷體" w:hAnsi="Times New Roman"/>
              </w:rPr>
              <w:t>融合雜誌屬性與封面人物預測讀者喜好度。</w:t>
            </w:r>
          </w:p>
        </w:tc>
        <w:tc>
          <w:tcPr>
            <w:tcW w:w="1469" w:type="dxa"/>
            <w:vMerge/>
            <w:shd w:val="clear" w:color="auto" w:fill="CCFFFF"/>
          </w:tcPr>
          <w:p w:rsidR="00D7105C" w:rsidRPr="006A4414" w:rsidRDefault="00D7105C" w:rsidP="001267CB">
            <w:pPr>
              <w:jc w:val="center"/>
              <w:rPr>
                <w:rFonts w:ascii="Times New Roman" w:eastAsia="標楷體" w:hAnsi="Times New Roman"/>
              </w:rPr>
            </w:pPr>
          </w:p>
        </w:tc>
      </w:tr>
      <w:tr w:rsidR="00D7105C" w:rsidRPr="006A4414" w:rsidTr="001267CB">
        <w:trPr>
          <w:jc w:val="center"/>
        </w:trPr>
        <w:tc>
          <w:tcPr>
            <w:tcW w:w="1121" w:type="dxa"/>
            <w:shd w:val="clear" w:color="auto" w:fill="FFFFFF" w:themeFill="background1"/>
            <w:vAlign w:val="center"/>
          </w:tcPr>
          <w:p w:rsidR="00D7105C" w:rsidRPr="006A4414" w:rsidRDefault="00D7105C" w:rsidP="001267CB">
            <w:pPr>
              <w:ind w:leftChars="9" w:left="22"/>
              <w:rPr>
                <w:rFonts w:ascii="Times New Roman" w:eastAsia="標楷體" w:hAnsi="Times New Roman"/>
              </w:rPr>
            </w:pPr>
            <w:r w:rsidRPr="006A4414">
              <w:rPr>
                <w:rFonts w:ascii="Times New Roman" w:eastAsia="標楷體" w:hAnsi="Times New Roman"/>
              </w:rPr>
              <w:t>1</w:t>
            </w:r>
            <w:r w:rsidRPr="006A4414">
              <w:rPr>
                <w:rFonts w:ascii="Times New Roman" w:eastAsia="標楷體" w:hAnsi="Times New Roman" w:hint="eastAsia"/>
              </w:rPr>
              <w:t>4</w:t>
            </w:r>
            <w:r w:rsidRPr="006A4414">
              <w:rPr>
                <w:rFonts w:ascii="Times New Roman" w:eastAsia="標楷體" w:hAnsi="Times New Roman"/>
              </w:rPr>
              <w:t>:</w:t>
            </w:r>
            <w:r w:rsidRPr="006A4414">
              <w:rPr>
                <w:rFonts w:ascii="Times New Roman" w:eastAsia="標楷體" w:hAnsi="Times New Roman" w:hint="eastAsia"/>
              </w:rPr>
              <w:t>5</w:t>
            </w:r>
            <w:r w:rsidRPr="006A4414">
              <w:rPr>
                <w:rFonts w:ascii="Times New Roman" w:eastAsia="標楷體" w:hAnsi="Times New Roman"/>
              </w:rPr>
              <w:t>0 – 15:</w:t>
            </w:r>
            <w:r w:rsidRPr="006A4414">
              <w:rPr>
                <w:rFonts w:ascii="Times New Roman" w:eastAsia="標楷體" w:hAnsi="Times New Roman" w:hint="eastAsia"/>
              </w:rPr>
              <w:t>0</w:t>
            </w:r>
            <w:r w:rsidRPr="006A4414">
              <w:rPr>
                <w:rFonts w:ascii="Times New Roman" w:eastAsia="標楷體" w:hAnsi="Times New Roman"/>
              </w:rPr>
              <w:t>0</w:t>
            </w:r>
          </w:p>
        </w:tc>
        <w:tc>
          <w:tcPr>
            <w:tcW w:w="6812" w:type="dxa"/>
            <w:gridSpan w:val="3"/>
            <w:shd w:val="clear" w:color="auto" w:fill="FFFFCC"/>
            <w:vAlign w:val="center"/>
          </w:tcPr>
          <w:p w:rsidR="00D7105C" w:rsidRPr="006A4414" w:rsidRDefault="00D7105C" w:rsidP="001267CB">
            <w:pPr>
              <w:ind w:leftChars="1260" w:left="3024"/>
              <w:rPr>
                <w:rFonts w:ascii="Times New Roman" w:eastAsia="標楷體" w:hAnsi="Times New Roman"/>
              </w:rPr>
            </w:pPr>
            <w:r w:rsidRPr="006A4414">
              <w:rPr>
                <w:rFonts w:ascii="Times New Roman" w:eastAsia="標楷體" w:hAnsi="Times New Roman" w:hint="eastAsia"/>
              </w:rPr>
              <w:t>茶敍</w:t>
            </w:r>
          </w:p>
        </w:tc>
        <w:tc>
          <w:tcPr>
            <w:tcW w:w="1469" w:type="dxa"/>
            <w:vMerge/>
            <w:shd w:val="clear" w:color="auto" w:fill="CCFFFF"/>
            <w:vAlign w:val="center"/>
          </w:tcPr>
          <w:p w:rsidR="00D7105C" w:rsidRPr="006A4414" w:rsidRDefault="00D7105C" w:rsidP="001267CB">
            <w:pPr>
              <w:jc w:val="center"/>
              <w:rPr>
                <w:rFonts w:ascii="Times New Roman" w:eastAsia="標楷體" w:hAnsi="Times New Roman"/>
              </w:rPr>
            </w:pPr>
          </w:p>
        </w:tc>
      </w:tr>
      <w:tr w:rsidR="00D7105C" w:rsidRPr="006A4414" w:rsidTr="001267CB">
        <w:trPr>
          <w:trHeight w:val="8212"/>
          <w:jc w:val="center"/>
        </w:trPr>
        <w:tc>
          <w:tcPr>
            <w:tcW w:w="1121" w:type="dxa"/>
            <w:shd w:val="clear" w:color="auto" w:fill="FFFFFF" w:themeFill="background1"/>
            <w:vAlign w:val="center"/>
          </w:tcPr>
          <w:p w:rsidR="00D7105C" w:rsidRPr="006A4414" w:rsidRDefault="00D7105C" w:rsidP="001267CB">
            <w:pPr>
              <w:ind w:leftChars="9" w:left="22"/>
              <w:rPr>
                <w:rFonts w:ascii="Times New Roman" w:eastAsia="標楷體" w:hAnsi="Times New Roman"/>
              </w:rPr>
            </w:pPr>
            <w:r w:rsidRPr="006A4414">
              <w:rPr>
                <w:rFonts w:ascii="Times New Roman" w:eastAsia="標楷體" w:hAnsi="Times New Roman"/>
              </w:rPr>
              <w:lastRenderedPageBreak/>
              <w:t>15:</w:t>
            </w:r>
            <w:r w:rsidRPr="006A4414">
              <w:rPr>
                <w:rFonts w:ascii="Times New Roman" w:eastAsia="標楷體" w:hAnsi="Times New Roman" w:hint="eastAsia"/>
              </w:rPr>
              <w:t>0</w:t>
            </w:r>
            <w:r w:rsidRPr="006A4414">
              <w:rPr>
                <w:rFonts w:ascii="Times New Roman" w:eastAsia="標楷體" w:hAnsi="Times New Roman"/>
              </w:rPr>
              <w:t>0 – 16:</w:t>
            </w:r>
            <w:r w:rsidRPr="006A4414">
              <w:rPr>
                <w:rFonts w:ascii="Times New Roman" w:eastAsia="標楷體" w:hAnsi="Times New Roman" w:hint="eastAsia"/>
              </w:rPr>
              <w:t>2</w:t>
            </w:r>
            <w:r w:rsidRPr="006A4414">
              <w:rPr>
                <w:rFonts w:ascii="Times New Roman" w:eastAsia="標楷體" w:hAnsi="Times New Roman"/>
              </w:rPr>
              <w:t>0</w:t>
            </w:r>
          </w:p>
        </w:tc>
        <w:tc>
          <w:tcPr>
            <w:tcW w:w="2220" w:type="dxa"/>
            <w:shd w:val="clear" w:color="auto" w:fill="auto"/>
          </w:tcPr>
          <w:p w:rsidR="00D7105C" w:rsidRPr="006A4414" w:rsidRDefault="00D7105C" w:rsidP="001267CB">
            <w:pPr>
              <w:jc w:val="both"/>
              <w:rPr>
                <w:rFonts w:ascii="Times New Roman" w:eastAsia="標楷體" w:hAnsi="Times New Roman"/>
                <w:lang w:val="fr-FR"/>
              </w:rPr>
            </w:pPr>
            <w:r w:rsidRPr="006A4414">
              <w:rPr>
                <w:rFonts w:ascii="Times New Roman" w:eastAsia="標楷體" w:hAnsi="Times New Roman"/>
                <w:lang w:val="fr-FR"/>
              </w:rPr>
              <w:t>Session 13</w:t>
            </w:r>
            <w:r w:rsidRPr="006A4414">
              <w:rPr>
                <w:rFonts w:ascii="Times New Roman" w:eastAsia="標楷體" w:hAnsi="Times New Roman"/>
              </w:rPr>
              <w:t xml:space="preserve"> </w:t>
            </w:r>
          </w:p>
          <w:p w:rsidR="00D7105C" w:rsidRPr="006A4414" w:rsidRDefault="00D7105C" w:rsidP="001267CB">
            <w:pPr>
              <w:jc w:val="both"/>
              <w:rPr>
                <w:rFonts w:ascii="Times New Roman" w:eastAsia="標楷體" w:hAnsi="Times New Roman"/>
                <w:b/>
              </w:rPr>
            </w:pPr>
            <w:r w:rsidRPr="006A4414">
              <w:rPr>
                <w:rFonts w:ascii="Times New Roman" w:eastAsia="標楷體" w:hAnsi="Times New Roman"/>
                <w:b/>
              </w:rPr>
              <w:t>實務論壇</w:t>
            </w:r>
            <w:r w:rsidRPr="006A4414">
              <w:rPr>
                <w:rFonts w:ascii="Times New Roman" w:eastAsia="標楷體" w:hAnsi="Times New Roman"/>
                <w:b/>
              </w:rPr>
              <w:t>2</w:t>
            </w:r>
          </w:p>
          <w:p w:rsidR="00D7105C" w:rsidRPr="006A4414" w:rsidRDefault="00D7105C" w:rsidP="001267CB">
            <w:pPr>
              <w:ind w:rightChars="-8" w:right="-19"/>
              <w:jc w:val="both"/>
              <w:rPr>
                <w:rFonts w:ascii="Times New Roman" w:eastAsia="標楷體" w:hAnsi="Times New Roman"/>
              </w:rPr>
            </w:pPr>
            <w:r w:rsidRPr="006A4414">
              <w:rPr>
                <w:rFonts w:ascii="Times New Roman" w:eastAsia="標楷體" w:hAnsi="Times New Roman"/>
              </w:rPr>
              <w:t>主題：公共圖書館資訊服務應用實務</w:t>
            </w:r>
          </w:p>
          <w:p w:rsidR="00D7105C" w:rsidRPr="006A4414" w:rsidRDefault="00D7105C" w:rsidP="001267CB">
            <w:pPr>
              <w:spacing w:beforeLines="50" w:before="120"/>
              <w:ind w:rightChars="-9" w:right="-22"/>
              <w:jc w:val="both"/>
              <w:rPr>
                <w:rFonts w:eastAsia="標楷體"/>
              </w:rPr>
            </w:pPr>
            <w:r w:rsidRPr="006A4414">
              <w:rPr>
                <w:rFonts w:eastAsia="標楷體" w:hint="eastAsia"/>
              </w:rPr>
              <w:t>主持人：</w:t>
            </w:r>
          </w:p>
          <w:p w:rsidR="00D7105C" w:rsidRPr="006A4414" w:rsidRDefault="00D7105C" w:rsidP="001267CB">
            <w:pPr>
              <w:ind w:left="120" w:rightChars="-8" w:right="-19" w:hangingChars="100" w:hanging="120"/>
              <w:jc w:val="both"/>
              <w:rPr>
                <w:rFonts w:ascii="Times New Roman" w:eastAsia="標楷體" w:hAnsi="Times New Roman"/>
                <w:bCs/>
              </w:rPr>
            </w:pPr>
            <w:r w:rsidRPr="006A4414">
              <w:rPr>
                <w:rFonts w:ascii="標楷體" w:eastAsia="標楷體" w:hAnsi="標楷體" w:hint="eastAsia"/>
                <w:bCs/>
                <w:sz w:val="12"/>
                <w:szCs w:val="12"/>
              </w:rPr>
              <w:t>■</w:t>
            </w:r>
            <w:r w:rsidRPr="006A4414">
              <w:rPr>
                <w:rFonts w:ascii="Times New Roman" w:eastAsia="標楷體" w:hAnsi="Times New Roman" w:hint="eastAsia"/>
                <w:bCs/>
              </w:rPr>
              <w:t>馬湘萍館</w:t>
            </w:r>
            <w:r w:rsidRPr="006A4414">
              <w:rPr>
                <w:rFonts w:ascii="Times New Roman" w:eastAsia="標楷體" w:hAnsi="Times New Roman"/>
                <w:bCs/>
              </w:rPr>
              <w:t>長</w:t>
            </w:r>
            <w:r w:rsidRPr="006A4414">
              <w:rPr>
                <w:rFonts w:ascii="Times New Roman" w:eastAsia="標楷體" w:hAnsi="Times New Roman"/>
                <w:bCs/>
              </w:rPr>
              <w:t>(</w:t>
            </w:r>
            <w:r w:rsidRPr="006A4414">
              <w:rPr>
                <w:rFonts w:ascii="Times New Roman" w:eastAsia="標楷體" w:hAnsi="Times New Roman" w:hint="eastAsia"/>
                <w:bCs/>
              </w:rPr>
              <w:t>國立公共資訊圖書館</w:t>
            </w:r>
            <w:r w:rsidRPr="006A4414">
              <w:rPr>
                <w:rFonts w:ascii="Times New Roman" w:eastAsia="標楷體" w:hAnsi="Times New Roman" w:hint="eastAsia"/>
                <w:bCs/>
              </w:rPr>
              <w:t>)</w:t>
            </w:r>
          </w:p>
          <w:p w:rsidR="00D7105C" w:rsidRPr="006A4414" w:rsidRDefault="00D7105C" w:rsidP="001267CB">
            <w:pPr>
              <w:spacing w:beforeLines="50" w:before="120"/>
              <w:ind w:rightChars="-9" w:right="-22"/>
              <w:jc w:val="both"/>
              <w:rPr>
                <w:rFonts w:eastAsia="標楷體"/>
              </w:rPr>
            </w:pPr>
            <w:r w:rsidRPr="006A4414">
              <w:rPr>
                <w:rFonts w:eastAsia="標楷體" w:hint="eastAsia"/>
              </w:rPr>
              <w:t>與談人：</w:t>
            </w:r>
          </w:p>
          <w:p w:rsidR="00D7105C" w:rsidRPr="006A4414" w:rsidRDefault="00D7105C" w:rsidP="001267CB">
            <w:pPr>
              <w:spacing w:beforeLines="30" w:before="72"/>
              <w:ind w:left="120" w:rightChars="-9" w:right="-22" w:hangingChars="100" w:hanging="120"/>
              <w:jc w:val="both"/>
              <w:rPr>
                <w:rFonts w:ascii="Times New Roman" w:eastAsia="標楷體" w:hAnsi="Times New Roman"/>
              </w:rPr>
            </w:pPr>
            <w:r w:rsidRPr="006A4414">
              <w:rPr>
                <w:rFonts w:eastAsia="標楷體" w:hint="eastAsia"/>
                <w:sz w:val="12"/>
                <w:szCs w:val="12"/>
              </w:rPr>
              <w:t>■</w:t>
            </w:r>
            <w:r w:rsidRPr="006A4414">
              <w:rPr>
                <w:rFonts w:eastAsia="標楷體" w:hint="eastAsia"/>
              </w:rPr>
              <w:t>王錦華館長</w:t>
            </w:r>
            <w:r w:rsidRPr="006A4414">
              <w:rPr>
                <w:rFonts w:ascii="Times New Roman" w:eastAsia="標楷體" w:hAnsi="Times New Roman"/>
              </w:rPr>
              <w:t>(</w:t>
            </w:r>
            <w:r w:rsidRPr="006A4414">
              <w:rPr>
                <w:rFonts w:ascii="Times New Roman" w:eastAsia="標楷體" w:hAnsi="Times New Roman"/>
              </w:rPr>
              <w:t>新北市立圖書館</w:t>
            </w:r>
            <w:r w:rsidRPr="006A4414">
              <w:rPr>
                <w:rFonts w:ascii="Times New Roman" w:eastAsia="標楷體" w:hAnsi="Times New Roman"/>
              </w:rPr>
              <w:t>)</w:t>
            </w:r>
            <w:r w:rsidRPr="006A4414">
              <w:rPr>
                <w:rFonts w:ascii="Times New Roman" w:eastAsia="標楷體" w:hAnsi="Times New Roman"/>
              </w:rPr>
              <w:t>。</w:t>
            </w:r>
            <w:r w:rsidRPr="006A4414">
              <w:rPr>
                <w:rFonts w:ascii="標楷體" w:eastAsia="標楷體" w:hAnsi="標楷體" w:cs="Calibri" w:hint="eastAsia"/>
              </w:rPr>
              <w:t>打造便民的智慧化圖書館</w:t>
            </w:r>
            <w:r w:rsidRPr="006A4414">
              <w:rPr>
                <w:rFonts w:ascii="Times New Roman" w:eastAsia="標楷體" w:hAnsi="Times New Roman"/>
              </w:rPr>
              <w:t>。</w:t>
            </w:r>
          </w:p>
          <w:p w:rsidR="00D7105C" w:rsidRPr="006A4414" w:rsidRDefault="00D7105C" w:rsidP="001267CB">
            <w:pPr>
              <w:spacing w:beforeLines="30" w:before="72"/>
              <w:ind w:left="120" w:rightChars="-9" w:right="-22" w:hangingChars="100" w:hanging="120"/>
              <w:jc w:val="both"/>
              <w:rPr>
                <w:rFonts w:ascii="Times New Roman" w:eastAsia="標楷體" w:hAnsi="Times New Roman"/>
              </w:rPr>
            </w:pPr>
            <w:r w:rsidRPr="006A4414">
              <w:rPr>
                <w:rFonts w:eastAsia="標楷體" w:hint="eastAsia"/>
                <w:sz w:val="12"/>
                <w:szCs w:val="12"/>
              </w:rPr>
              <w:t>■</w:t>
            </w:r>
            <w:r w:rsidRPr="006A4414">
              <w:rPr>
                <w:rFonts w:eastAsia="標楷體"/>
              </w:rPr>
              <w:t>劉</w:t>
            </w:r>
            <w:r w:rsidRPr="006A4414">
              <w:rPr>
                <w:rFonts w:ascii="Times New Roman" w:eastAsia="標楷體" w:hAnsi="Times New Roman"/>
              </w:rPr>
              <w:t>彥愷輔導員</w:t>
            </w:r>
            <w:r w:rsidRPr="006A4414">
              <w:rPr>
                <w:rFonts w:ascii="Times New Roman" w:eastAsia="標楷體" w:hAnsi="Times New Roman"/>
              </w:rPr>
              <w:t>(</w:t>
            </w:r>
            <w:r w:rsidRPr="006A4414">
              <w:rPr>
                <w:rFonts w:ascii="Times New Roman" w:eastAsia="標楷體" w:hAnsi="Times New Roman"/>
              </w:rPr>
              <w:t>國立公共資訊圖書館</w:t>
            </w:r>
            <w:r w:rsidRPr="006A4414">
              <w:rPr>
                <w:rFonts w:ascii="Times New Roman" w:eastAsia="標楷體" w:hAnsi="Times New Roman"/>
              </w:rPr>
              <w:t>)</w:t>
            </w:r>
            <w:r w:rsidRPr="006A4414">
              <w:rPr>
                <w:rFonts w:ascii="Times New Roman" w:eastAsia="標楷體" w:hAnsi="Times New Roman"/>
              </w:rPr>
              <w:t>。</w:t>
            </w:r>
            <w:r w:rsidRPr="006A4414">
              <w:rPr>
                <w:rFonts w:ascii="標楷體" w:eastAsia="標楷體" w:hAnsi="標楷體" w:cs="Calibri" w:hint="eastAsia"/>
              </w:rPr>
              <w:t>跨平台資訊服務整合之挑戰和機會</w:t>
            </w:r>
            <w:r w:rsidRPr="006A4414">
              <w:rPr>
                <w:rFonts w:ascii="Tw Cen MT" w:hAnsi="Tw Cen MT" w:cs="Calibri"/>
              </w:rPr>
              <w:t>(</w:t>
            </w:r>
            <w:r w:rsidRPr="006A4414">
              <w:rPr>
                <w:rFonts w:ascii="標楷體" w:eastAsia="標楷體" w:hAnsi="標楷體" w:cs="Calibri" w:hint="eastAsia"/>
              </w:rPr>
              <w:t>以國資圖一證通平台及教育雲電子書為例</w:t>
            </w:r>
            <w:r w:rsidRPr="006A4414">
              <w:rPr>
                <w:rFonts w:ascii="Tw Cen MT" w:hAnsi="Tw Cen MT" w:cs="Calibri"/>
              </w:rPr>
              <w:t>)</w:t>
            </w:r>
            <w:r w:rsidRPr="006A4414">
              <w:rPr>
                <w:rFonts w:ascii="Times New Roman" w:eastAsia="標楷體" w:hAnsi="Times New Roman"/>
              </w:rPr>
              <w:t>。</w:t>
            </w:r>
          </w:p>
          <w:p w:rsidR="00D7105C" w:rsidRPr="006A4414" w:rsidRDefault="00D7105C" w:rsidP="001267CB">
            <w:pPr>
              <w:spacing w:beforeLines="30" w:before="72"/>
              <w:ind w:left="120" w:rightChars="-9" w:right="-22" w:hangingChars="100" w:hanging="120"/>
              <w:jc w:val="both"/>
              <w:rPr>
                <w:rFonts w:ascii="Times New Roman" w:eastAsia="標楷體" w:hAnsi="Times New Roman"/>
              </w:rPr>
            </w:pPr>
            <w:r w:rsidRPr="006A4414">
              <w:rPr>
                <w:rFonts w:eastAsia="標楷體" w:hint="eastAsia"/>
                <w:sz w:val="12"/>
                <w:szCs w:val="12"/>
              </w:rPr>
              <w:t>■</w:t>
            </w:r>
            <w:r w:rsidRPr="006A4414">
              <w:rPr>
                <w:rFonts w:eastAsia="標楷體"/>
              </w:rPr>
              <w:t>葉士</w:t>
            </w:r>
            <w:r w:rsidRPr="006A4414">
              <w:rPr>
                <w:rFonts w:ascii="Times New Roman" w:eastAsia="標楷體" w:hAnsi="Times New Roman"/>
              </w:rPr>
              <w:t>昇老師</w:t>
            </w:r>
            <w:r w:rsidRPr="006A4414">
              <w:rPr>
                <w:rFonts w:ascii="Times New Roman" w:eastAsia="標楷體" w:hAnsi="Times New Roman"/>
              </w:rPr>
              <w:t>(</w:t>
            </w:r>
            <w:r w:rsidRPr="006A4414">
              <w:rPr>
                <w:rFonts w:ascii="Times New Roman" w:eastAsia="標楷體" w:hAnsi="Times New Roman"/>
              </w:rPr>
              <w:t>高雄民權國小</w:t>
            </w:r>
            <w:r w:rsidRPr="006A4414">
              <w:rPr>
                <w:rFonts w:ascii="Times New Roman" w:eastAsia="標楷體" w:hAnsi="Times New Roman"/>
              </w:rPr>
              <w:t>)</w:t>
            </w:r>
            <w:r w:rsidRPr="006A4414">
              <w:rPr>
                <w:rFonts w:ascii="Times New Roman" w:eastAsia="標楷體" w:hAnsi="Times New Roman"/>
              </w:rPr>
              <w:t>。</w:t>
            </w:r>
            <w:r w:rsidRPr="006A4414">
              <w:rPr>
                <w:rFonts w:ascii="標楷體" w:eastAsia="標楷體" w:hAnsi="標楷體" w:cs="Calibri" w:hint="eastAsia"/>
              </w:rPr>
              <w:t>從閱讀與學習的角度</w:t>
            </w:r>
            <w:proofErr w:type="gramStart"/>
            <w:r w:rsidRPr="006A4414">
              <w:rPr>
                <w:rFonts w:ascii="標楷體" w:eastAsia="標楷體" w:hAnsi="標楷體" w:cs="Calibri" w:hint="eastAsia"/>
              </w:rPr>
              <w:t>談公圖</w:t>
            </w:r>
            <w:proofErr w:type="gramEnd"/>
            <w:r w:rsidRPr="006A4414">
              <w:rPr>
                <w:rFonts w:ascii="標楷體" w:eastAsia="標楷體" w:hAnsi="標楷體" w:cs="Calibri" w:hint="eastAsia"/>
              </w:rPr>
              <w:t>數位資源應用</w:t>
            </w:r>
            <w:r w:rsidRPr="006A4414">
              <w:rPr>
                <w:rFonts w:ascii="Times New Roman" w:eastAsia="標楷體" w:hAnsi="Times New Roman"/>
              </w:rPr>
              <w:t>。</w:t>
            </w:r>
          </w:p>
          <w:p w:rsidR="00D7105C" w:rsidRPr="006A4414" w:rsidRDefault="00D7105C" w:rsidP="001267CB">
            <w:pPr>
              <w:spacing w:beforeLines="30" w:before="72"/>
              <w:ind w:left="120" w:rightChars="-9" w:right="-22" w:hangingChars="100" w:hanging="120"/>
              <w:jc w:val="both"/>
              <w:rPr>
                <w:rFonts w:ascii="Times New Roman" w:eastAsia="標楷體" w:hAnsi="Times New Roman"/>
                <w:b/>
              </w:rPr>
            </w:pPr>
            <w:r w:rsidRPr="006A4414">
              <w:rPr>
                <w:rFonts w:eastAsia="標楷體" w:hint="eastAsia"/>
                <w:sz w:val="12"/>
                <w:szCs w:val="12"/>
              </w:rPr>
              <w:t>■</w:t>
            </w:r>
            <w:r w:rsidRPr="006A4414">
              <w:rPr>
                <w:rFonts w:eastAsia="標楷體" w:hint="eastAsia"/>
              </w:rPr>
              <w:t>唐連成</w:t>
            </w:r>
            <w:r w:rsidRPr="006A4414">
              <w:rPr>
                <w:rFonts w:ascii="Times New Roman" w:eastAsia="標楷體" w:hAnsi="Times New Roman"/>
              </w:rPr>
              <w:t>館長</w:t>
            </w:r>
            <w:r w:rsidRPr="006A4414">
              <w:rPr>
                <w:rFonts w:ascii="Times New Roman" w:eastAsia="標楷體" w:hAnsi="Times New Roman"/>
              </w:rPr>
              <w:t>(</w:t>
            </w:r>
            <w:r w:rsidRPr="006A4414">
              <w:rPr>
                <w:rFonts w:ascii="Times New Roman" w:eastAsia="標楷體" w:hAnsi="Times New Roman"/>
              </w:rPr>
              <w:t>桃園市立圖書館</w:t>
            </w:r>
            <w:r w:rsidRPr="006A4414">
              <w:rPr>
                <w:rFonts w:ascii="Times New Roman" w:eastAsia="標楷體" w:hAnsi="Times New Roman"/>
              </w:rPr>
              <w:t>)</w:t>
            </w:r>
            <w:r w:rsidRPr="006A4414">
              <w:rPr>
                <w:rFonts w:ascii="Times New Roman" w:eastAsia="標楷體" w:hAnsi="Times New Roman"/>
              </w:rPr>
              <w:t>。</w:t>
            </w:r>
            <w:r w:rsidRPr="006A4414">
              <w:rPr>
                <w:rFonts w:ascii="標楷體" w:eastAsia="標楷體" w:hAnsi="標楷體" w:cs="Calibri" w:hint="eastAsia"/>
              </w:rPr>
              <w:t>桃市圖資訊服務現況與未來規劃</w:t>
            </w:r>
            <w:r w:rsidRPr="006A4414">
              <w:rPr>
                <w:rFonts w:ascii="Times New Roman" w:eastAsia="標楷體" w:hAnsi="Times New Roman"/>
              </w:rPr>
              <w:t>。</w:t>
            </w:r>
          </w:p>
        </w:tc>
        <w:tc>
          <w:tcPr>
            <w:tcW w:w="2324" w:type="dxa"/>
            <w:shd w:val="clear" w:color="auto" w:fill="auto"/>
          </w:tcPr>
          <w:p w:rsidR="00D7105C" w:rsidRPr="006A4414" w:rsidRDefault="00D7105C" w:rsidP="001267CB">
            <w:pPr>
              <w:rPr>
                <w:rFonts w:ascii="Times New Roman" w:eastAsia="標楷體" w:hAnsi="Times New Roman"/>
                <w:lang w:val="fr-FR"/>
              </w:rPr>
            </w:pPr>
            <w:r w:rsidRPr="006A4414">
              <w:rPr>
                <w:rFonts w:ascii="Times New Roman" w:eastAsia="標楷體" w:hAnsi="Times New Roman"/>
                <w:lang w:val="fr-FR"/>
              </w:rPr>
              <w:t>Session 14</w:t>
            </w:r>
          </w:p>
          <w:p w:rsidR="00D7105C" w:rsidRPr="006A4414" w:rsidRDefault="00D7105C" w:rsidP="001267CB">
            <w:pPr>
              <w:rPr>
                <w:rFonts w:ascii="Times New Roman" w:eastAsia="標楷體" w:hAnsi="Times New Roman"/>
                <w:b/>
              </w:rPr>
            </w:pPr>
            <w:r w:rsidRPr="006A4414">
              <w:rPr>
                <w:rFonts w:ascii="Times New Roman" w:eastAsia="標楷體" w:hAnsi="Times New Roman"/>
                <w:b/>
              </w:rPr>
              <w:t>論文</w:t>
            </w:r>
            <w:r w:rsidRPr="006A4414">
              <w:rPr>
                <w:rFonts w:ascii="Times New Roman" w:eastAsia="標楷體" w:hAnsi="Times New Roman"/>
                <w:b/>
              </w:rPr>
              <w:t xml:space="preserve"> </w:t>
            </w:r>
            <w:r w:rsidRPr="006A4414">
              <w:rPr>
                <w:rFonts w:ascii="Times New Roman" w:eastAsia="標楷體" w:hAnsi="Times New Roman"/>
                <w:b/>
              </w:rPr>
              <w:t>場次</w:t>
            </w:r>
            <w:r w:rsidRPr="006A4414">
              <w:rPr>
                <w:rFonts w:ascii="Times New Roman" w:eastAsia="標楷體" w:hAnsi="Times New Roman"/>
                <w:b/>
              </w:rPr>
              <w:t>10</w:t>
            </w:r>
          </w:p>
          <w:p w:rsidR="00D7105C" w:rsidRPr="006A4414" w:rsidRDefault="00D7105C" w:rsidP="001267CB">
            <w:pPr>
              <w:ind w:rightChars="-43" w:right="-103"/>
              <w:rPr>
                <w:rFonts w:ascii="Times New Roman" w:eastAsia="標楷體" w:hAnsi="Times New Roman"/>
                <w:b/>
                <w:spacing w:val="-10"/>
              </w:rPr>
            </w:pPr>
            <w:r w:rsidRPr="006A4414">
              <w:rPr>
                <w:rFonts w:ascii="Times New Roman" w:eastAsia="標楷體" w:hAnsi="Times New Roman" w:hint="eastAsia"/>
                <w:spacing w:val="-10"/>
              </w:rPr>
              <w:t>主持人</w:t>
            </w:r>
            <w:r w:rsidRPr="006A4414">
              <w:rPr>
                <w:rFonts w:ascii="Times New Roman" w:eastAsia="標楷體" w:hAnsi="Times New Roman" w:hint="eastAsia"/>
                <w:spacing w:val="-20"/>
              </w:rPr>
              <w:t>：</w:t>
            </w:r>
            <w:r w:rsidRPr="006A4414">
              <w:rPr>
                <w:rFonts w:ascii="Times New Roman" w:eastAsia="標楷體" w:hAnsi="Times New Roman" w:hint="eastAsia"/>
                <w:spacing w:val="-10"/>
              </w:rPr>
              <w:t>李沛</w:t>
            </w:r>
            <w:proofErr w:type="gramStart"/>
            <w:r w:rsidRPr="006A4414">
              <w:rPr>
                <w:rFonts w:ascii="Times New Roman" w:eastAsia="標楷體" w:hAnsi="Times New Roman" w:hint="eastAsia"/>
                <w:spacing w:val="-10"/>
              </w:rPr>
              <w:t>錞</w:t>
            </w:r>
            <w:proofErr w:type="gramEnd"/>
            <w:r w:rsidRPr="006A4414">
              <w:rPr>
                <w:rFonts w:ascii="Times New Roman" w:eastAsia="標楷體" w:hAnsi="Times New Roman" w:hint="eastAsia"/>
                <w:spacing w:val="-10"/>
              </w:rPr>
              <w:t>副教授</w:t>
            </w:r>
          </w:p>
          <w:p w:rsidR="00D7105C" w:rsidRPr="006A4414" w:rsidRDefault="00D7105C" w:rsidP="00D7105C">
            <w:pPr>
              <w:pStyle w:val="af"/>
              <w:numPr>
                <w:ilvl w:val="0"/>
                <w:numId w:val="43"/>
              </w:numPr>
              <w:ind w:leftChars="0"/>
              <w:jc w:val="both"/>
              <w:rPr>
                <w:rFonts w:ascii="Times New Roman" w:eastAsia="標楷體" w:hAnsi="Times New Roman"/>
              </w:rPr>
            </w:pPr>
            <w:r w:rsidRPr="006A4414">
              <w:rPr>
                <w:rFonts w:ascii="Times New Roman" w:eastAsia="標楷體" w:hAnsi="Times New Roman"/>
              </w:rPr>
              <w:t>王淑儀</w:t>
            </w:r>
            <w:r w:rsidRPr="006A4414">
              <w:rPr>
                <w:rFonts w:ascii="Times New Roman" w:eastAsia="標楷體" w:hAnsi="Times New Roman" w:hint="eastAsia"/>
              </w:rPr>
              <w:t>、陳恆毅</w:t>
            </w:r>
            <w:r w:rsidRPr="006A4414">
              <w:rPr>
                <w:rFonts w:ascii="Times New Roman" w:eastAsia="標楷體" w:hAnsi="Times New Roman"/>
              </w:rPr>
              <w:t>。公共圖書館讀者社群媒體行銷資料分析</w:t>
            </w:r>
            <w:proofErr w:type="gramStart"/>
            <w:r w:rsidRPr="006A4414">
              <w:rPr>
                <w:rFonts w:ascii="Times New Roman" w:eastAsia="標楷體" w:hAnsi="Times New Roman"/>
              </w:rPr>
              <w:t>—</w:t>
            </w:r>
            <w:proofErr w:type="gramEnd"/>
            <w:r w:rsidRPr="006A4414">
              <w:rPr>
                <w:rFonts w:ascii="Times New Roman" w:eastAsia="標楷體" w:hAnsi="Times New Roman"/>
              </w:rPr>
              <w:t>以國立臺灣圖書館</w:t>
            </w:r>
            <w:r w:rsidRPr="006A4414">
              <w:rPr>
                <w:rFonts w:ascii="Times New Roman" w:eastAsia="標楷體" w:hAnsi="Times New Roman"/>
              </w:rPr>
              <w:t>Facebook</w:t>
            </w:r>
            <w:r w:rsidRPr="006A4414">
              <w:rPr>
                <w:rFonts w:ascii="Times New Roman" w:eastAsia="標楷體" w:hAnsi="Times New Roman"/>
              </w:rPr>
              <w:t>粉絲專頁為例。</w:t>
            </w:r>
          </w:p>
          <w:p w:rsidR="00D7105C" w:rsidRPr="006A4414" w:rsidRDefault="00D7105C" w:rsidP="00D7105C">
            <w:pPr>
              <w:pStyle w:val="af"/>
              <w:numPr>
                <w:ilvl w:val="0"/>
                <w:numId w:val="43"/>
              </w:numPr>
              <w:ind w:leftChars="0"/>
              <w:jc w:val="both"/>
              <w:rPr>
                <w:rFonts w:ascii="Times New Roman" w:eastAsia="標楷體" w:hAnsi="Times New Roman"/>
              </w:rPr>
            </w:pPr>
            <w:r w:rsidRPr="006A4414">
              <w:rPr>
                <w:rFonts w:ascii="Times New Roman" w:eastAsia="標楷體" w:hAnsi="Times New Roman"/>
              </w:rPr>
              <w:t>郭千蜜。高雄市立圖書館推動文化平權現況與面臨挑戰之研究</w:t>
            </w:r>
            <w:r w:rsidRPr="006A4414">
              <w:rPr>
                <w:rFonts w:ascii="Times New Roman" w:eastAsia="標楷體" w:hAnsi="Times New Roman"/>
              </w:rPr>
              <w:t>-</w:t>
            </w:r>
            <w:r w:rsidRPr="006A4414">
              <w:rPr>
                <w:rFonts w:ascii="Times New Roman" w:eastAsia="標楷體" w:hAnsi="Times New Roman"/>
              </w:rPr>
              <w:t>以行動圖書館為例。</w:t>
            </w:r>
          </w:p>
          <w:p w:rsidR="00D7105C" w:rsidRPr="006A4414" w:rsidRDefault="00D7105C" w:rsidP="00D7105C">
            <w:pPr>
              <w:pStyle w:val="af"/>
              <w:numPr>
                <w:ilvl w:val="0"/>
                <w:numId w:val="43"/>
              </w:numPr>
              <w:ind w:leftChars="0"/>
              <w:jc w:val="both"/>
              <w:rPr>
                <w:rFonts w:ascii="Times New Roman" w:eastAsia="標楷體" w:hAnsi="Times New Roman"/>
              </w:rPr>
            </w:pPr>
            <w:r w:rsidRPr="006A4414">
              <w:rPr>
                <w:rFonts w:ascii="Times New Roman" w:eastAsia="標楷體" w:hAnsi="Times New Roman"/>
              </w:rPr>
              <w:t>黃振祺。臺灣公共圖書館數位學習區的規劃與未來。</w:t>
            </w:r>
          </w:p>
          <w:p w:rsidR="00D7105C" w:rsidRPr="006A4414" w:rsidRDefault="00D7105C" w:rsidP="00D7105C">
            <w:pPr>
              <w:pStyle w:val="af"/>
              <w:numPr>
                <w:ilvl w:val="0"/>
                <w:numId w:val="43"/>
              </w:numPr>
              <w:ind w:leftChars="0"/>
              <w:jc w:val="both"/>
              <w:rPr>
                <w:rFonts w:ascii="Times New Roman" w:eastAsia="標楷體" w:hAnsi="Times New Roman"/>
              </w:rPr>
            </w:pPr>
            <w:r w:rsidRPr="006A4414">
              <w:rPr>
                <w:rFonts w:ascii="Times New Roman" w:eastAsia="標楷體" w:hAnsi="Times New Roman"/>
              </w:rPr>
              <w:t>石謙慧、</w:t>
            </w:r>
            <w:r w:rsidRPr="006A4414">
              <w:rPr>
                <w:rFonts w:ascii="Times New Roman" w:eastAsia="標楷體" w:hAnsi="Times New Roman" w:hint="eastAsia"/>
              </w:rPr>
              <w:t>鄭</w:t>
            </w:r>
            <w:r w:rsidRPr="006A4414">
              <w:rPr>
                <w:rFonts w:ascii="Times New Roman" w:eastAsia="標楷體" w:hAnsi="Times New Roman"/>
              </w:rPr>
              <w:t>怡玲。社群媒體在圖書館行銷經營之探討：以國立公共資訊圖書館和中興大學圖書館為例。</w:t>
            </w:r>
          </w:p>
        </w:tc>
        <w:tc>
          <w:tcPr>
            <w:tcW w:w="2268" w:type="dxa"/>
            <w:shd w:val="clear" w:color="auto" w:fill="auto"/>
          </w:tcPr>
          <w:p w:rsidR="00D7105C" w:rsidRPr="006A4414" w:rsidRDefault="00D7105C" w:rsidP="001267CB">
            <w:pPr>
              <w:jc w:val="both"/>
              <w:rPr>
                <w:rFonts w:ascii="Times New Roman" w:eastAsia="標楷體" w:hAnsi="Times New Roman"/>
                <w:lang w:val="fr-FR"/>
              </w:rPr>
            </w:pPr>
            <w:r w:rsidRPr="006A4414">
              <w:rPr>
                <w:rFonts w:ascii="Times New Roman" w:eastAsia="標楷體" w:hAnsi="Times New Roman"/>
                <w:lang w:val="fr-FR"/>
              </w:rPr>
              <w:t>Session 15</w:t>
            </w:r>
          </w:p>
          <w:p w:rsidR="00D7105C" w:rsidRPr="006A4414" w:rsidRDefault="00D7105C" w:rsidP="001267CB">
            <w:pPr>
              <w:jc w:val="both"/>
              <w:rPr>
                <w:rFonts w:ascii="Times New Roman" w:eastAsia="標楷體" w:hAnsi="Times New Roman"/>
                <w:b/>
              </w:rPr>
            </w:pPr>
            <w:r w:rsidRPr="006A4414">
              <w:rPr>
                <w:rFonts w:ascii="Times New Roman" w:eastAsia="標楷體" w:hAnsi="Times New Roman"/>
                <w:b/>
              </w:rPr>
              <w:t>論文</w:t>
            </w:r>
            <w:r w:rsidRPr="006A4414">
              <w:rPr>
                <w:rFonts w:ascii="Times New Roman" w:eastAsia="標楷體" w:hAnsi="Times New Roman"/>
                <w:b/>
              </w:rPr>
              <w:t xml:space="preserve"> </w:t>
            </w:r>
            <w:r w:rsidRPr="006A4414">
              <w:rPr>
                <w:rFonts w:ascii="Times New Roman" w:eastAsia="標楷體" w:hAnsi="Times New Roman"/>
                <w:b/>
              </w:rPr>
              <w:t>場次</w:t>
            </w:r>
            <w:r w:rsidRPr="006A4414">
              <w:rPr>
                <w:rFonts w:ascii="Times New Roman" w:eastAsia="標楷體" w:hAnsi="Times New Roman"/>
                <w:b/>
              </w:rPr>
              <w:t>11</w:t>
            </w:r>
          </w:p>
          <w:p w:rsidR="00D7105C" w:rsidRPr="006A4414" w:rsidRDefault="00D7105C" w:rsidP="001267CB">
            <w:pPr>
              <w:jc w:val="both"/>
              <w:rPr>
                <w:rFonts w:ascii="Times New Roman" w:eastAsia="標楷體" w:hAnsi="Times New Roman"/>
                <w:b/>
              </w:rPr>
            </w:pPr>
            <w:r w:rsidRPr="006A4414">
              <w:rPr>
                <w:rFonts w:ascii="Times New Roman" w:eastAsia="標楷體" w:hAnsi="Times New Roman" w:hint="eastAsia"/>
              </w:rPr>
              <w:t>主持人：陳志銘教授</w:t>
            </w:r>
          </w:p>
          <w:p w:rsidR="00D7105C" w:rsidRPr="006A4414" w:rsidRDefault="00D7105C" w:rsidP="00D7105C">
            <w:pPr>
              <w:pStyle w:val="af"/>
              <w:numPr>
                <w:ilvl w:val="0"/>
                <w:numId w:val="44"/>
              </w:numPr>
              <w:ind w:leftChars="0"/>
              <w:jc w:val="both"/>
              <w:rPr>
                <w:rFonts w:ascii="Times New Roman" w:eastAsia="標楷體" w:hAnsi="Times New Roman"/>
              </w:rPr>
            </w:pPr>
            <w:r w:rsidRPr="006A4414">
              <w:rPr>
                <w:rFonts w:ascii="Times New Roman" w:eastAsia="標楷體" w:hAnsi="Times New Roman"/>
              </w:rPr>
              <w:t>黃宜程、曾元顯、楊平。中學生小論文重複性比對與引文行為分析。</w:t>
            </w:r>
          </w:p>
          <w:p w:rsidR="00D7105C" w:rsidRPr="006A4414" w:rsidRDefault="00D7105C" w:rsidP="00D7105C">
            <w:pPr>
              <w:pStyle w:val="af"/>
              <w:numPr>
                <w:ilvl w:val="0"/>
                <w:numId w:val="44"/>
              </w:numPr>
              <w:ind w:leftChars="0"/>
              <w:jc w:val="both"/>
              <w:rPr>
                <w:rFonts w:ascii="Times New Roman" w:eastAsia="標楷體" w:hAnsi="Times New Roman"/>
              </w:rPr>
            </w:pPr>
            <w:r w:rsidRPr="006A4414">
              <w:rPr>
                <w:rFonts w:ascii="Times New Roman" w:eastAsia="標楷體" w:hAnsi="Times New Roman" w:hint="eastAsia"/>
              </w:rPr>
              <w:t>蒙美金</w:t>
            </w:r>
            <w:r w:rsidRPr="006A4414">
              <w:rPr>
                <w:rFonts w:ascii="Times New Roman" w:eastAsia="標楷體" w:hAnsi="Times New Roman"/>
              </w:rPr>
              <w:t>、張</w:t>
            </w:r>
            <w:proofErr w:type="gramStart"/>
            <w:r w:rsidRPr="006A4414">
              <w:rPr>
                <w:rFonts w:ascii="Times New Roman" w:eastAsia="標楷體" w:hAnsi="Times New Roman"/>
              </w:rPr>
              <w:t>郁</w:t>
            </w:r>
            <w:proofErr w:type="gramEnd"/>
            <w:r w:rsidRPr="006A4414">
              <w:rPr>
                <w:rFonts w:ascii="Times New Roman" w:eastAsia="標楷體" w:hAnsi="Times New Roman"/>
              </w:rPr>
              <w:t>蔚。</w:t>
            </w:r>
            <w:r w:rsidRPr="006A4414">
              <w:rPr>
                <w:rFonts w:ascii="Times New Roman" w:eastAsia="標楷體" w:hAnsi="Times New Roman" w:hint="eastAsia"/>
              </w:rPr>
              <w:t>圖書資訊學期刊勘誤文章之出版原因探討</w:t>
            </w:r>
            <w:r w:rsidRPr="006A4414">
              <w:rPr>
                <w:rFonts w:ascii="Times New Roman" w:eastAsia="標楷體" w:hAnsi="Times New Roman"/>
              </w:rPr>
              <w:t>。</w:t>
            </w:r>
          </w:p>
          <w:p w:rsidR="00D7105C" w:rsidRPr="006A4414" w:rsidRDefault="00D7105C" w:rsidP="00D7105C">
            <w:pPr>
              <w:pStyle w:val="af"/>
              <w:numPr>
                <w:ilvl w:val="0"/>
                <w:numId w:val="44"/>
              </w:numPr>
              <w:ind w:leftChars="0"/>
              <w:jc w:val="both"/>
              <w:rPr>
                <w:rFonts w:ascii="Times New Roman" w:eastAsia="標楷體" w:hAnsi="Times New Roman"/>
              </w:rPr>
            </w:pPr>
            <w:r w:rsidRPr="006A4414">
              <w:rPr>
                <w:rFonts w:ascii="Times New Roman" w:eastAsia="標楷體" w:hAnsi="Times New Roman"/>
              </w:rPr>
              <w:t>蔡天怡、</w:t>
            </w:r>
            <w:r w:rsidRPr="006A4414">
              <w:rPr>
                <w:rFonts w:ascii="Times New Roman" w:eastAsia="標楷體" w:hAnsi="Times New Roman" w:hint="eastAsia"/>
              </w:rPr>
              <w:t>林孟萱</w:t>
            </w:r>
            <w:r w:rsidRPr="006A4414">
              <w:rPr>
                <w:rFonts w:ascii="Times New Roman" w:eastAsia="標楷體" w:hAnsi="Times New Roman"/>
              </w:rPr>
              <w:t>、林奇秀</w:t>
            </w:r>
            <w:r w:rsidRPr="006A4414">
              <w:rPr>
                <w:rFonts w:ascii="Times New Roman" w:eastAsia="標楷體" w:hAnsi="Times New Roman"/>
              </w:rPr>
              <w:t> </w:t>
            </w:r>
            <w:r w:rsidRPr="006A4414">
              <w:rPr>
                <w:rFonts w:ascii="Times New Roman" w:eastAsia="標楷體" w:hAnsi="Times New Roman"/>
              </w:rPr>
              <w:t>。人文社會科學期刊評鑑制度現況探討：以亞洲十國為例。</w:t>
            </w:r>
          </w:p>
          <w:p w:rsidR="00D7105C" w:rsidRPr="006A4414" w:rsidRDefault="00D7105C" w:rsidP="00D7105C">
            <w:pPr>
              <w:pStyle w:val="af"/>
              <w:numPr>
                <w:ilvl w:val="0"/>
                <w:numId w:val="44"/>
              </w:numPr>
              <w:ind w:leftChars="0"/>
              <w:jc w:val="both"/>
              <w:rPr>
                <w:rFonts w:ascii="Times New Roman" w:eastAsia="標楷體" w:hAnsi="Times New Roman"/>
              </w:rPr>
            </w:pPr>
            <w:r w:rsidRPr="006A4414">
              <w:rPr>
                <w:rFonts w:ascii="Times New Roman" w:eastAsia="標楷體" w:hAnsi="Times New Roman"/>
              </w:rPr>
              <w:t>尹相廷、張</w:t>
            </w:r>
            <w:proofErr w:type="gramStart"/>
            <w:r w:rsidRPr="006A4414">
              <w:rPr>
                <w:rFonts w:ascii="Times New Roman" w:eastAsia="標楷體" w:hAnsi="Times New Roman"/>
              </w:rPr>
              <w:t>郁</w:t>
            </w:r>
            <w:proofErr w:type="gramEnd"/>
            <w:r w:rsidRPr="006A4414">
              <w:rPr>
                <w:rFonts w:ascii="Times New Roman" w:eastAsia="標楷體" w:hAnsi="Times New Roman"/>
              </w:rPr>
              <w:t>蔚。戲劇研究人員及其期刊論文之跨學科特性探討。</w:t>
            </w:r>
          </w:p>
        </w:tc>
        <w:tc>
          <w:tcPr>
            <w:tcW w:w="1469" w:type="dxa"/>
            <w:vMerge/>
            <w:shd w:val="clear" w:color="auto" w:fill="CCFFFF"/>
          </w:tcPr>
          <w:p w:rsidR="00D7105C" w:rsidRPr="006A4414" w:rsidRDefault="00D7105C" w:rsidP="001267CB">
            <w:pPr>
              <w:jc w:val="center"/>
              <w:rPr>
                <w:rFonts w:ascii="Times New Roman" w:eastAsia="標楷體" w:hAnsi="Times New Roman"/>
              </w:rPr>
            </w:pPr>
          </w:p>
        </w:tc>
      </w:tr>
      <w:tr w:rsidR="00D7105C" w:rsidRPr="006A4414" w:rsidTr="001267CB">
        <w:trPr>
          <w:trHeight w:val="982"/>
          <w:jc w:val="center"/>
        </w:trPr>
        <w:tc>
          <w:tcPr>
            <w:tcW w:w="1121" w:type="dxa"/>
            <w:shd w:val="clear" w:color="auto" w:fill="FFFFFF" w:themeFill="background1"/>
            <w:vAlign w:val="center"/>
          </w:tcPr>
          <w:p w:rsidR="00D7105C" w:rsidRPr="006A4414" w:rsidRDefault="00D7105C" w:rsidP="001267CB">
            <w:pPr>
              <w:ind w:leftChars="9" w:left="22"/>
              <w:rPr>
                <w:rFonts w:ascii="Times New Roman" w:eastAsia="標楷體" w:hAnsi="Times New Roman"/>
              </w:rPr>
            </w:pPr>
            <w:r w:rsidRPr="006A4414">
              <w:rPr>
                <w:rFonts w:ascii="Times New Roman" w:eastAsia="標楷體" w:hAnsi="Times New Roman"/>
              </w:rPr>
              <w:t>16:</w:t>
            </w:r>
            <w:r w:rsidRPr="006A4414">
              <w:rPr>
                <w:rFonts w:ascii="Times New Roman" w:eastAsia="標楷體" w:hAnsi="Times New Roman" w:hint="eastAsia"/>
              </w:rPr>
              <w:t>2</w:t>
            </w:r>
            <w:r w:rsidRPr="006A4414">
              <w:rPr>
                <w:rFonts w:ascii="Times New Roman" w:eastAsia="標楷體" w:hAnsi="Times New Roman"/>
              </w:rPr>
              <w:t>0 – 1</w:t>
            </w:r>
            <w:r w:rsidRPr="006A4414">
              <w:rPr>
                <w:rFonts w:ascii="Times New Roman" w:eastAsia="標楷體" w:hAnsi="Times New Roman" w:hint="eastAsia"/>
              </w:rPr>
              <w:t>6</w:t>
            </w:r>
            <w:r w:rsidRPr="006A4414">
              <w:rPr>
                <w:rFonts w:ascii="Times New Roman" w:eastAsia="標楷體" w:hAnsi="Times New Roman"/>
              </w:rPr>
              <w:t>:</w:t>
            </w:r>
            <w:r w:rsidRPr="006A4414">
              <w:rPr>
                <w:rFonts w:ascii="Times New Roman" w:eastAsia="標楷體" w:hAnsi="Times New Roman" w:hint="eastAsia"/>
              </w:rPr>
              <w:t>3</w:t>
            </w:r>
            <w:r w:rsidRPr="006A4414">
              <w:rPr>
                <w:rFonts w:ascii="Times New Roman" w:eastAsia="標楷體" w:hAnsi="Times New Roman"/>
              </w:rPr>
              <w:t>0</w:t>
            </w:r>
          </w:p>
        </w:tc>
        <w:tc>
          <w:tcPr>
            <w:tcW w:w="8281" w:type="dxa"/>
            <w:gridSpan w:val="4"/>
            <w:shd w:val="clear" w:color="auto" w:fill="auto"/>
            <w:vAlign w:val="center"/>
          </w:tcPr>
          <w:p w:rsidR="00D7105C" w:rsidRPr="006A4414" w:rsidRDefault="00D7105C" w:rsidP="001267CB">
            <w:pPr>
              <w:rPr>
                <w:rFonts w:ascii="Times New Roman" w:eastAsia="標楷體" w:hAnsi="Times New Roman"/>
                <w:shd w:val="clear" w:color="auto" w:fill="FFFFFF"/>
              </w:rPr>
            </w:pPr>
            <w:r w:rsidRPr="006A4414">
              <w:rPr>
                <w:rFonts w:ascii="Times New Roman" w:eastAsia="標楷體" w:hAnsi="Times New Roman"/>
                <w:b/>
                <w:shd w:val="clear" w:color="auto" w:fill="FFFFFF"/>
              </w:rPr>
              <w:t>Closing Ceremony &amp; Best Paper Award</w:t>
            </w:r>
            <w:r w:rsidRPr="006A4414">
              <w:rPr>
                <w:rFonts w:ascii="Times New Roman" w:eastAsia="標楷體" w:hAnsi="Times New Roman"/>
                <w:shd w:val="clear" w:color="auto" w:fill="FFFFFF"/>
              </w:rPr>
              <w:t xml:space="preserve"> (</w:t>
            </w:r>
            <w:r w:rsidRPr="006A4414">
              <w:rPr>
                <w:rFonts w:ascii="Times New Roman" w:eastAsia="標楷體" w:hAnsi="Times New Roman"/>
                <w:shd w:val="clear" w:color="auto" w:fill="FFFFFF"/>
              </w:rPr>
              <w:t>最佳論文獎</w:t>
            </w:r>
            <w:r w:rsidRPr="006A4414">
              <w:rPr>
                <w:rFonts w:ascii="Times New Roman" w:eastAsia="標楷體" w:hAnsi="Times New Roman"/>
                <w:shd w:val="clear" w:color="auto" w:fill="FFFFFF"/>
              </w:rPr>
              <w:t>/</w:t>
            </w:r>
            <w:r w:rsidRPr="006A4414">
              <w:rPr>
                <w:rFonts w:ascii="Times New Roman" w:eastAsia="標楷體" w:hAnsi="Times New Roman"/>
                <w:shd w:val="clear" w:color="auto" w:fill="FFFFFF"/>
              </w:rPr>
              <w:t>最佳實務海報獎</w:t>
            </w:r>
            <w:r w:rsidRPr="006A4414">
              <w:rPr>
                <w:rFonts w:ascii="Times New Roman" w:eastAsia="標楷體" w:hAnsi="Times New Roman"/>
                <w:shd w:val="clear" w:color="auto" w:fill="FFFFFF"/>
              </w:rPr>
              <w:t>)</w:t>
            </w:r>
          </w:p>
          <w:p w:rsidR="00D7105C" w:rsidRPr="006A4414" w:rsidRDefault="00D7105C" w:rsidP="001267CB">
            <w:pPr>
              <w:rPr>
                <w:rFonts w:ascii="Times New Roman" w:eastAsia="標楷體" w:hAnsi="Times New Roman"/>
                <w:shd w:val="clear" w:color="auto" w:fill="FFFFFF"/>
              </w:rPr>
            </w:pPr>
            <w:r w:rsidRPr="006A4414">
              <w:rPr>
                <w:rFonts w:ascii="Times New Roman" w:eastAsia="標楷體" w:hAnsi="Times New Roman"/>
              </w:rPr>
              <w:t>(</w:t>
            </w:r>
            <w:r w:rsidRPr="006A4414">
              <w:rPr>
                <w:rFonts w:ascii="Times New Roman" w:eastAsia="標楷體" w:hAnsi="Times New Roman"/>
              </w:rPr>
              <w:t>會場</w:t>
            </w:r>
            <w:proofErr w:type="gramStart"/>
            <w:r w:rsidRPr="006A4414">
              <w:rPr>
                <w:rFonts w:ascii="Times New Roman" w:eastAsia="標楷體" w:hAnsi="Times New Roman"/>
              </w:rPr>
              <w:t>一</w:t>
            </w:r>
            <w:proofErr w:type="gramEnd"/>
            <w:r w:rsidRPr="006A4414">
              <w:rPr>
                <w:rFonts w:ascii="Times New Roman" w:eastAsia="標楷體" w:hAnsi="Times New Roman"/>
              </w:rPr>
              <w:t>：國際會議廳</w:t>
            </w:r>
            <w:r w:rsidRPr="006A4414">
              <w:rPr>
                <w:rFonts w:ascii="Times New Roman" w:eastAsia="標楷體" w:hAnsi="Times New Roman"/>
              </w:rPr>
              <w:t>)</w:t>
            </w:r>
          </w:p>
        </w:tc>
      </w:tr>
    </w:tbl>
    <w:p w:rsidR="00D7105C" w:rsidRPr="006A4414" w:rsidRDefault="00D7105C" w:rsidP="00D7105C">
      <w:pPr>
        <w:widowControl/>
        <w:rPr>
          <w:rFonts w:eastAsia="標楷體"/>
          <w:b/>
          <w:sz w:val="32"/>
          <w:szCs w:val="32"/>
        </w:rPr>
      </w:pPr>
    </w:p>
    <w:p w:rsidR="00D7105C" w:rsidRDefault="00D7105C" w:rsidP="00D7105C">
      <w:pPr>
        <w:widowControl/>
        <w:rPr>
          <w:rFonts w:eastAsia="標楷體"/>
          <w:sz w:val="28"/>
          <w:szCs w:val="28"/>
        </w:rPr>
      </w:pPr>
      <w:r>
        <w:rPr>
          <w:rFonts w:eastAsia="標楷體"/>
          <w:sz w:val="28"/>
          <w:szCs w:val="28"/>
        </w:rPr>
        <w:br w:type="page"/>
      </w:r>
    </w:p>
    <w:p w:rsidR="00D7105C" w:rsidRDefault="00D7105C" w:rsidP="00D7105C">
      <w:pPr>
        <w:spacing w:afterLines="50" w:after="120" w:line="240" w:lineRule="atLeast"/>
        <w:jc w:val="center"/>
        <w:rPr>
          <w:rFonts w:eastAsia="標楷體"/>
          <w:b/>
          <w:sz w:val="32"/>
          <w:szCs w:val="32"/>
        </w:rPr>
      </w:pPr>
    </w:p>
    <w:p w:rsidR="00D7105C" w:rsidRDefault="00D7105C" w:rsidP="00D7105C">
      <w:pPr>
        <w:spacing w:afterLines="50" w:after="120" w:line="240" w:lineRule="atLeast"/>
        <w:jc w:val="center"/>
        <w:rPr>
          <w:rFonts w:eastAsia="標楷體"/>
          <w:b/>
          <w:sz w:val="32"/>
          <w:szCs w:val="32"/>
        </w:rPr>
      </w:pPr>
      <w:r w:rsidRPr="00BA3EE3">
        <w:rPr>
          <w:rFonts w:eastAsia="標楷體" w:hint="eastAsia"/>
          <w:b/>
          <w:sz w:val="32"/>
          <w:szCs w:val="32"/>
        </w:rPr>
        <w:t>「</w:t>
      </w:r>
      <w:r w:rsidRPr="00BA3EE3">
        <w:rPr>
          <w:rFonts w:eastAsia="標楷體"/>
          <w:b/>
          <w:sz w:val="32"/>
          <w:szCs w:val="32"/>
        </w:rPr>
        <w:t>中華民國圖書館學會第</w:t>
      </w:r>
      <w:r w:rsidRPr="00BA3EE3">
        <w:rPr>
          <w:rFonts w:eastAsia="標楷體" w:hint="eastAsia"/>
          <w:b/>
          <w:sz w:val="32"/>
          <w:szCs w:val="32"/>
        </w:rPr>
        <w:t>5</w:t>
      </w:r>
      <w:r>
        <w:rPr>
          <w:rFonts w:eastAsia="標楷體" w:hint="eastAsia"/>
          <w:b/>
          <w:sz w:val="32"/>
          <w:szCs w:val="32"/>
        </w:rPr>
        <w:t>8</w:t>
      </w:r>
      <w:r w:rsidRPr="00BA3EE3">
        <w:rPr>
          <w:rFonts w:eastAsia="標楷體"/>
          <w:b/>
          <w:sz w:val="32"/>
          <w:szCs w:val="32"/>
        </w:rPr>
        <w:t>屆第</w:t>
      </w:r>
      <w:r>
        <w:rPr>
          <w:rFonts w:eastAsia="標楷體" w:hint="eastAsia"/>
          <w:b/>
          <w:sz w:val="32"/>
          <w:szCs w:val="32"/>
        </w:rPr>
        <w:t>1</w:t>
      </w:r>
      <w:r w:rsidRPr="00BA3EE3">
        <w:rPr>
          <w:rFonts w:eastAsia="標楷體"/>
          <w:b/>
          <w:sz w:val="32"/>
          <w:szCs w:val="32"/>
        </w:rPr>
        <w:t>次會員大會</w:t>
      </w:r>
      <w:r w:rsidRPr="00BA3EE3">
        <w:rPr>
          <w:rFonts w:eastAsia="標楷體" w:hint="eastAsia"/>
          <w:b/>
          <w:sz w:val="32"/>
          <w:szCs w:val="32"/>
        </w:rPr>
        <w:t>」暨</w:t>
      </w:r>
    </w:p>
    <w:p w:rsidR="00D7105C" w:rsidRDefault="00D7105C" w:rsidP="00D7105C">
      <w:pPr>
        <w:spacing w:afterLines="50" w:after="120" w:line="240" w:lineRule="atLeast"/>
        <w:jc w:val="center"/>
        <w:rPr>
          <w:rFonts w:eastAsia="標楷體"/>
          <w:b/>
          <w:sz w:val="32"/>
          <w:szCs w:val="32"/>
        </w:rPr>
      </w:pPr>
      <w:r w:rsidRPr="00BA3EE3">
        <w:rPr>
          <w:rFonts w:eastAsia="標楷體" w:hint="eastAsia"/>
          <w:b/>
          <w:sz w:val="32"/>
          <w:szCs w:val="32"/>
        </w:rPr>
        <w:t>「第</w:t>
      </w:r>
      <w:r>
        <w:rPr>
          <w:rFonts w:eastAsia="標楷體" w:hint="eastAsia"/>
          <w:b/>
          <w:sz w:val="32"/>
          <w:szCs w:val="32"/>
        </w:rPr>
        <w:t>三</w:t>
      </w:r>
      <w:r w:rsidRPr="00BA3EE3">
        <w:rPr>
          <w:rFonts w:eastAsia="標楷體" w:hint="eastAsia"/>
          <w:b/>
          <w:sz w:val="32"/>
          <w:szCs w:val="32"/>
        </w:rPr>
        <w:t>屆圖書資訊學術與實務研討會」</w:t>
      </w:r>
    </w:p>
    <w:p w:rsidR="00D7105C" w:rsidRDefault="00D7105C" w:rsidP="00D7105C">
      <w:pPr>
        <w:spacing w:afterLines="50" w:after="120" w:line="240" w:lineRule="atLeast"/>
        <w:jc w:val="center"/>
        <w:rPr>
          <w:rFonts w:eastAsia="標楷體"/>
          <w:b/>
          <w:sz w:val="32"/>
          <w:szCs w:val="32"/>
        </w:rPr>
      </w:pPr>
      <w:r>
        <w:rPr>
          <w:rFonts w:eastAsia="標楷體" w:hint="eastAsia"/>
          <w:b/>
          <w:sz w:val="32"/>
          <w:szCs w:val="32"/>
        </w:rPr>
        <w:t>活動報名費</w:t>
      </w:r>
    </w:p>
    <w:p w:rsidR="00D7105C" w:rsidRPr="00A81725" w:rsidRDefault="00D7105C" w:rsidP="00D7105C">
      <w:pPr>
        <w:widowControl/>
        <w:shd w:val="clear" w:color="auto" w:fill="FFFFFF"/>
        <w:ind w:rightChars="250" w:right="600"/>
        <w:jc w:val="right"/>
        <w:textAlignment w:val="baseline"/>
        <w:rPr>
          <w:b/>
          <w:bCs/>
          <w:kern w:val="0"/>
        </w:rPr>
      </w:pPr>
      <w:r w:rsidRPr="00EC46E3">
        <w:rPr>
          <w:b/>
          <w:bCs/>
          <w:kern w:val="0"/>
        </w:rPr>
        <w:t>11</w:t>
      </w:r>
      <w:r>
        <w:rPr>
          <w:rFonts w:hint="eastAsia"/>
          <w:b/>
          <w:bCs/>
          <w:kern w:val="0"/>
        </w:rPr>
        <w:t>2</w:t>
      </w:r>
      <w:r w:rsidRPr="00EC46E3">
        <w:rPr>
          <w:b/>
          <w:bCs/>
          <w:kern w:val="0"/>
        </w:rPr>
        <w:t>.11</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30"/>
        <w:gridCol w:w="1370"/>
      </w:tblGrid>
      <w:tr w:rsidR="00D7105C" w:rsidRPr="00A81725" w:rsidTr="001267CB">
        <w:trPr>
          <w:jc w:val="center"/>
        </w:trPr>
        <w:tc>
          <w:tcPr>
            <w:tcW w:w="7230" w:type="dxa"/>
            <w:shd w:val="clear" w:color="auto" w:fill="auto"/>
            <w:tcMar>
              <w:top w:w="225" w:type="dxa"/>
              <w:left w:w="60" w:type="dxa"/>
              <w:bottom w:w="225" w:type="dxa"/>
              <w:right w:w="60" w:type="dxa"/>
            </w:tcMar>
            <w:hideMark/>
          </w:tcPr>
          <w:p w:rsidR="00D7105C" w:rsidRPr="00A81725" w:rsidRDefault="00D7105C" w:rsidP="001267CB">
            <w:pPr>
              <w:widowControl/>
              <w:rPr>
                <w:rFonts w:eastAsia="標楷體" w:cs="新細明體"/>
                <w:b/>
                <w:bCs/>
                <w:kern w:val="0"/>
                <w:sz w:val="28"/>
                <w:szCs w:val="28"/>
              </w:rPr>
            </w:pPr>
            <w:r w:rsidRPr="00EC46E3">
              <w:rPr>
                <w:rFonts w:eastAsia="標楷體" w:cs="新細明體" w:hint="eastAsia"/>
                <w:b/>
                <w:bCs/>
                <w:kern w:val="0"/>
                <w:sz w:val="28"/>
                <w:szCs w:val="28"/>
              </w:rPr>
              <w:t>類別</w:t>
            </w:r>
          </w:p>
        </w:tc>
        <w:tc>
          <w:tcPr>
            <w:tcW w:w="0" w:type="auto"/>
            <w:shd w:val="clear" w:color="auto" w:fill="auto"/>
            <w:tcMar>
              <w:top w:w="225" w:type="dxa"/>
              <w:left w:w="60" w:type="dxa"/>
              <w:bottom w:w="225" w:type="dxa"/>
              <w:right w:w="60" w:type="dxa"/>
            </w:tcMar>
            <w:hideMark/>
          </w:tcPr>
          <w:p w:rsidR="00D7105C" w:rsidRPr="00A81725" w:rsidRDefault="00D7105C" w:rsidP="001267CB">
            <w:pPr>
              <w:widowControl/>
              <w:rPr>
                <w:rFonts w:eastAsia="標楷體" w:cs="新細明體"/>
                <w:b/>
                <w:bCs/>
                <w:kern w:val="0"/>
                <w:sz w:val="28"/>
                <w:szCs w:val="28"/>
              </w:rPr>
            </w:pPr>
            <w:r w:rsidRPr="00EC46E3">
              <w:rPr>
                <w:rFonts w:eastAsia="標楷體" w:cs="新細明體" w:hint="eastAsia"/>
                <w:b/>
                <w:bCs/>
                <w:kern w:val="0"/>
                <w:sz w:val="28"/>
                <w:szCs w:val="28"/>
              </w:rPr>
              <w:t>費用</w:t>
            </w:r>
          </w:p>
        </w:tc>
      </w:tr>
      <w:tr w:rsidR="00D7105C" w:rsidRPr="00A81725" w:rsidTr="001267CB">
        <w:trPr>
          <w:jc w:val="center"/>
        </w:trPr>
        <w:tc>
          <w:tcPr>
            <w:tcW w:w="7230" w:type="dxa"/>
            <w:shd w:val="clear" w:color="auto" w:fill="auto"/>
            <w:tcMar>
              <w:top w:w="225" w:type="dxa"/>
              <w:left w:w="720" w:type="dxa"/>
              <w:bottom w:w="225" w:type="dxa"/>
              <w:right w:w="60" w:type="dxa"/>
            </w:tcMar>
            <w:hideMark/>
          </w:tcPr>
          <w:p w:rsidR="00D7105C" w:rsidRPr="00A81725" w:rsidRDefault="00D7105C" w:rsidP="001267CB">
            <w:pPr>
              <w:widowControl/>
              <w:ind w:leftChars="-244" w:left="-303" w:hangingChars="101" w:hanging="283"/>
              <w:rPr>
                <w:rFonts w:eastAsia="標楷體" w:cs="新細明體"/>
                <w:bCs/>
                <w:kern w:val="0"/>
                <w:sz w:val="28"/>
                <w:szCs w:val="28"/>
              </w:rPr>
            </w:pPr>
            <w:r w:rsidRPr="00B625F3">
              <w:rPr>
                <w:rFonts w:eastAsia="標楷體" w:cs="新細明體" w:hint="eastAsia"/>
                <w:bCs/>
                <w:kern w:val="0"/>
                <w:sz w:val="28"/>
                <w:szCs w:val="28"/>
              </w:rPr>
              <w:t>僅參加會員大會、實務海報展</w:t>
            </w:r>
            <w:r w:rsidRPr="00B625F3">
              <w:rPr>
                <w:rFonts w:eastAsia="標楷體" w:cs="新細明體"/>
                <w:bCs/>
                <w:kern w:val="0"/>
                <w:sz w:val="28"/>
                <w:szCs w:val="28"/>
              </w:rPr>
              <w:t xml:space="preserve"> (</w:t>
            </w:r>
            <w:r w:rsidRPr="00B625F3">
              <w:rPr>
                <w:rFonts w:eastAsia="標楷體" w:cs="新細明體" w:hint="eastAsia"/>
                <w:bCs/>
                <w:kern w:val="0"/>
                <w:sz w:val="28"/>
                <w:szCs w:val="28"/>
              </w:rPr>
              <w:t>免費、不供餐</w:t>
            </w:r>
            <w:r w:rsidRPr="00B625F3">
              <w:rPr>
                <w:rFonts w:eastAsia="標楷體" w:cs="新細明體"/>
                <w:bCs/>
                <w:kern w:val="0"/>
                <w:sz w:val="28"/>
                <w:szCs w:val="28"/>
              </w:rPr>
              <w:t>)</w:t>
            </w:r>
            <w:r w:rsidRPr="00B625F3">
              <w:rPr>
                <w:rFonts w:eastAsia="標楷體" w:cs="新細明體"/>
                <w:bCs/>
                <w:kern w:val="0"/>
                <w:sz w:val="28"/>
                <w:szCs w:val="28"/>
              </w:rPr>
              <w:tab/>
              <w:t>NT$ 0</w:t>
            </w:r>
          </w:p>
        </w:tc>
        <w:tc>
          <w:tcPr>
            <w:tcW w:w="0" w:type="auto"/>
            <w:shd w:val="clear" w:color="auto" w:fill="auto"/>
            <w:tcMar>
              <w:top w:w="225" w:type="dxa"/>
              <w:left w:w="60" w:type="dxa"/>
              <w:bottom w:w="225" w:type="dxa"/>
              <w:right w:w="60" w:type="dxa"/>
            </w:tcMar>
            <w:hideMark/>
          </w:tcPr>
          <w:p w:rsidR="00D7105C" w:rsidRPr="00A81725" w:rsidRDefault="00D7105C" w:rsidP="001267CB">
            <w:pPr>
              <w:widowControl/>
              <w:jc w:val="right"/>
              <w:rPr>
                <w:rFonts w:eastAsia="標楷體" w:cs="新細明體"/>
                <w:kern w:val="0"/>
                <w:sz w:val="28"/>
                <w:szCs w:val="28"/>
              </w:rPr>
            </w:pPr>
            <w:r w:rsidRPr="00A81725">
              <w:rPr>
                <w:rFonts w:eastAsia="標楷體" w:cs="新細明體"/>
                <w:kern w:val="0"/>
                <w:sz w:val="28"/>
                <w:szCs w:val="28"/>
              </w:rPr>
              <w:t>NT$ 0</w:t>
            </w:r>
          </w:p>
        </w:tc>
      </w:tr>
      <w:tr w:rsidR="00D7105C" w:rsidRPr="00A81725" w:rsidTr="001267CB">
        <w:trPr>
          <w:jc w:val="center"/>
        </w:trPr>
        <w:tc>
          <w:tcPr>
            <w:tcW w:w="7230" w:type="dxa"/>
            <w:shd w:val="clear" w:color="auto" w:fill="auto"/>
            <w:tcMar>
              <w:top w:w="225" w:type="dxa"/>
              <w:left w:w="720" w:type="dxa"/>
              <w:bottom w:w="225" w:type="dxa"/>
              <w:right w:w="60" w:type="dxa"/>
            </w:tcMar>
            <w:hideMark/>
          </w:tcPr>
          <w:p w:rsidR="00D7105C" w:rsidRPr="00A81725" w:rsidRDefault="00D7105C" w:rsidP="001267CB">
            <w:pPr>
              <w:widowControl/>
              <w:ind w:leftChars="-244" w:left="-303" w:hangingChars="101" w:hanging="283"/>
              <w:rPr>
                <w:rFonts w:eastAsia="標楷體" w:cs="新細明體"/>
                <w:bCs/>
                <w:kern w:val="0"/>
                <w:sz w:val="28"/>
                <w:szCs w:val="28"/>
              </w:rPr>
            </w:pPr>
            <w:r w:rsidRPr="00A81725">
              <w:rPr>
                <w:rFonts w:eastAsia="標楷體" w:cs="新細明體"/>
                <w:bCs/>
                <w:kern w:val="0"/>
                <w:sz w:val="28"/>
                <w:szCs w:val="28"/>
              </w:rPr>
              <w:t>團體會員代表</w:t>
            </w:r>
            <w:r w:rsidRPr="00EC46E3">
              <w:rPr>
                <w:rFonts w:eastAsia="標楷體" w:cs="新細明體" w:hint="eastAsia"/>
                <w:bCs/>
                <w:kern w:val="0"/>
                <w:sz w:val="28"/>
                <w:szCs w:val="28"/>
              </w:rPr>
              <w:t>(</w:t>
            </w:r>
            <w:r w:rsidRPr="00EC46E3">
              <w:rPr>
                <w:rFonts w:eastAsia="標楷體" w:cs="新細明體" w:hint="eastAsia"/>
                <w:bCs/>
                <w:kern w:val="0"/>
                <w:sz w:val="28"/>
                <w:szCs w:val="28"/>
              </w:rPr>
              <w:t>不限名額</w:t>
            </w:r>
            <w:r w:rsidRPr="00EC46E3">
              <w:rPr>
                <w:rFonts w:eastAsia="標楷體" w:cs="新細明體" w:hint="eastAsia"/>
                <w:bCs/>
                <w:kern w:val="0"/>
                <w:sz w:val="28"/>
                <w:szCs w:val="28"/>
              </w:rPr>
              <w:t>)</w:t>
            </w:r>
          </w:p>
        </w:tc>
        <w:tc>
          <w:tcPr>
            <w:tcW w:w="0" w:type="auto"/>
            <w:shd w:val="clear" w:color="auto" w:fill="auto"/>
            <w:tcMar>
              <w:top w:w="225" w:type="dxa"/>
              <w:left w:w="60" w:type="dxa"/>
              <w:bottom w:w="225" w:type="dxa"/>
              <w:right w:w="60" w:type="dxa"/>
            </w:tcMar>
            <w:hideMark/>
          </w:tcPr>
          <w:p w:rsidR="00D7105C" w:rsidRPr="00A81725" w:rsidRDefault="00D7105C" w:rsidP="001267CB">
            <w:pPr>
              <w:widowControl/>
              <w:jc w:val="right"/>
              <w:rPr>
                <w:rFonts w:eastAsia="標楷體" w:cs="新細明體"/>
                <w:kern w:val="0"/>
                <w:sz w:val="28"/>
                <w:szCs w:val="28"/>
              </w:rPr>
            </w:pPr>
            <w:r w:rsidRPr="00A81725">
              <w:rPr>
                <w:rFonts w:eastAsia="標楷體" w:cs="新細明體"/>
                <w:kern w:val="0"/>
                <w:sz w:val="28"/>
                <w:szCs w:val="28"/>
              </w:rPr>
              <w:t>NT$ 500</w:t>
            </w:r>
          </w:p>
        </w:tc>
      </w:tr>
      <w:tr w:rsidR="00D7105C" w:rsidRPr="00A81725" w:rsidTr="001267CB">
        <w:trPr>
          <w:jc w:val="center"/>
        </w:trPr>
        <w:tc>
          <w:tcPr>
            <w:tcW w:w="7230" w:type="dxa"/>
            <w:shd w:val="clear" w:color="auto" w:fill="auto"/>
            <w:tcMar>
              <w:top w:w="225" w:type="dxa"/>
              <w:left w:w="720" w:type="dxa"/>
              <w:bottom w:w="225" w:type="dxa"/>
              <w:right w:w="60" w:type="dxa"/>
            </w:tcMar>
            <w:hideMark/>
          </w:tcPr>
          <w:p w:rsidR="00D7105C" w:rsidRPr="00A81725" w:rsidRDefault="00D7105C" w:rsidP="001267CB">
            <w:pPr>
              <w:widowControl/>
              <w:ind w:leftChars="-244" w:left="-303" w:hangingChars="101" w:hanging="283"/>
              <w:rPr>
                <w:rFonts w:eastAsia="標楷體" w:cs="新細明體"/>
                <w:bCs/>
                <w:kern w:val="0"/>
                <w:sz w:val="28"/>
                <w:szCs w:val="28"/>
              </w:rPr>
            </w:pPr>
            <w:r w:rsidRPr="00A81725">
              <w:rPr>
                <w:rFonts w:eastAsia="標楷體" w:cs="新細明體"/>
                <w:bCs/>
                <w:kern w:val="0"/>
                <w:sz w:val="28"/>
                <w:szCs w:val="28"/>
              </w:rPr>
              <w:t>個人會員</w:t>
            </w:r>
          </w:p>
        </w:tc>
        <w:tc>
          <w:tcPr>
            <w:tcW w:w="0" w:type="auto"/>
            <w:shd w:val="clear" w:color="auto" w:fill="auto"/>
            <w:tcMar>
              <w:top w:w="225" w:type="dxa"/>
              <w:left w:w="60" w:type="dxa"/>
              <w:bottom w:w="225" w:type="dxa"/>
              <w:right w:w="60" w:type="dxa"/>
            </w:tcMar>
            <w:hideMark/>
          </w:tcPr>
          <w:p w:rsidR="00D7105C" w:rsidRPr="00A81725" w:rsidRDefault="00D7105C" w:rsidP="001267CB">
            <w:pPr>
              <w:widowControl/>
              <w:jc w:val="right"/>
              <w:rPr>
                <w:rFonts w:eastAsia="標楷體" w:cs="新細明體"/>
                <w:kern w:val="0"/>
                <w:sz w:val="28"/>
                <w:szCs w:val="28"/>
              </w:rPr>
            </w:pPr>
            <w:r w:rsidRPr="00A81725">
              <w:rPr>
                <w:rFonts w:eastAsia="標楷體" w:cs="新細明體"/>
                <w:kern w:val="0"/>
                <w:sz w:val="28"/>
                <w:szCs w:val="28"/>
              </w:rPr>
              <w:t>NT$ 500</w:t>
            </w:r>
          </w:p>
        </w:tc>
      </w:tr>
      <w:tr w:rsidR="00D7105C" w:rsidRPr="00A81725" w:rsidTr="001267CB">
        <w:trPr>
          <w:jc w:val="center"/>
        </w:trPr>
        <w:tc>
          <w:tcPr>
            <w:tcW w:w="7230" w:type="dxa"/>
            <w:shd w:val="clear" w:color="auto" w:fill="auto"/>
            <w:tcMar>
              <w:top w:w="225" w:type="dxa"/>
              <w:left w:w="720" w:type="dxa"/>
              <w:bottom w:w="225" w:type="dxa"/>
              <w:right w:w="60" w:type="dxa"/>
            </w:tcMar>
            <w:hideMark/>
          </w:tcPr>
          <w:p w:rsidR="00D7105C" w:rsidRPr="00A81725" w:rsidRDefault="00D7105C" w:rsidP="001267CB">
            <w:pPr>
              <w:widowControl/>
              <w:ind w:leftChars="-244" w:left="-303" w:hangingChars="101" w:hanging="283"/>
              <w:rPr>
                <w:rFonts w:eastAsia="標楷體" w:cs="新細明體"/>
                <w:bCs/>
                <w:kern w:val="0"/>
                <w:sz w:val="28"/>
                <w:szCs w:val="28"/>
              </w:rPr>
            </w:pPr>
            <w:r w:rsidRPr="00A81725">
              <w:rPr>
                <w:rFonts w:eastAsia="標楷體" w:cs="新細明體"/>
                <w:bCs/>
                <w:kern w:val="0"/>
                <w:sz w:val="28"/>
                <w:szCs w:val="28"/>
              </w:rPr>
              <w:t>永久會員</w:t>
            </w:r>
          </w:p>
        </w:tc>
        <w:tc>
          <w:tcPr>
            <w:tcW w:w="0" w:type="auto"/>
            <w:shd w:val="clear" w:color="auto" w:fill="auto"/>
            <w:tcMar>
              <w:top w:w="225" w:type="dxa"/>
              <w:left w:w="60" w:type="dxa"/>
              <w:bottom w:w="225" w:type="dxa"/>
              <w:right w:w="60" w:type="dxa"/>
            </w:tcMar>
            <w:hideMark/>
          </w:tcPr>
          <w:p w:rsidR="00D7105C" w:rsidRPr="00A81725" w:rsidRDefault="00D7105C" w:rsidP="001267CB">
            <w:pPr>
              <w:widowControl/>
              <w:jc w:val="right"/>
              <w:rPr>
                <w:rFonts w:eastAsia="標楷體" w:cs="新細明體"/>
                <w:kern w:val="0"/>
                <w:sz w:val="28"/>
                <w:szCs w:val="28"/>
              </w:rPr>
            </w:pPr>
            <w:r w:rsidRPr="00A81725">
              <w:rPr>
                <w:rFonts w:eastAsia="標楷體" w:cs="新細明體"/>
                <w:kern w:val="0"/>
                <w:sz w:val="28"/>
                <w:szCs w:val="28"/>
              </w:rPr>
              <w:t>NT$ 500</w:t>
            </w:r>
          </w:p>
        </w:tc>
      </w:tr>
      <w:tr w:rsidR="00D7105C" w:rsidRPr="00A81725" w:rsidTr="001267CB">
        <w:trPr>
          <w:jc w:val="center"/>
        </w:trPr>
        <w:tc>
          <w:tcPr>
            <w:tcW w:w="7230" w:type="dxa"/>
            <w:shd w:val="clear" w:color="auto" w:fill="auto"/>
            <w:tcMar>
              <w:top w:w="225" w:type="dxa"/>
              <w:left w:w="720" w:type="dxa"/>
              <w:bottom w:w="225" w:type="dxa"/>
              <w:right w:w="60" w:type="dxa"/>
            </w:tcMar>
            <w:hideMark/>
          </w:tcPr>
          <w:p w:rsidR="00D7105C" w:rsidRPr="00A81725" w:rsidRDefault="00D7105C" w:rsidP="001267CB">
            <w:pPr>
              <w:widowControl/>
              <w:ind w:leftChars="-244" w:left="-303" w:hangingChars="101" w:hanging="283"/>
              <w:rPr>
                <w:rFonts w:eastAsia="標楷體" w:cs="新細明體"/>
                <w:bCs/>
                <w:kern w:val="0"/>
                <w:sz w:val="28"/>
                <w:szCs w:val="28"/>
              </w:rPr>
            </w:pPr>
            <w:r w:rsidRPr="00A81725">
              <w:rPr>
                <w:rFonts w:eastAsia="標楷體" w:cs="新細明體"/>
                <w:bCs/>
                <w:kern w:val="0"/>
                <w:sz w:val="28"/>
                <w:szCs w:val="28"/>
              </w:rPr>
              <w:t>學生會員</w:t>
            </w:r>
          </w:p>
        </w:tc>
        <w:tc>
          <w:tcPr>
            <w:tcW w:w="0" w:type="auto"/>
            <w:shd w:val="clear" w:color="auto" w:fill="auto"/>
            <w:tcMar>
              <w:top w:w="225" w:type="dxa"/>
              <w:left w:w="60" w:type="dxa"/>
              <w:bottom w:w="225" w:type="dxa"/>
              <w:right w:w="60" w:type="dxa"/>
            </w:tcMar>
            <w:hideMark/>
          </w:tcPr>
          <w:p w:rsidR="00D7105C" w:rsidRPr="00A81725" w:rsidRDefault="00D7105C" w:rsidP="001267CB">
            <w:pPr>
              <w:widowControl/>
              <w:jc w:val="right"/>
              <w:rPr>
                <w:rFonts w:eastAsia="標楷體" w:cs="新細明體"/>
                <w:kern w:val="0"/>
                <w:sz w:val="28"/>
                <w:szCs w:val="28"/>
              </w:rPr>
            </w:pPr>
            <w:r w:rsidRPr="00A81725">
              <w:rPr>
                <w:rFonts w:eastAsia="標楷體" w:cs="新細明體"/>
                <w:kern w:val="0"/>
                <w:sz w:val="28"/>
                <w:szCs w:val="28"/>
              </w:rPr>
              <w:t>NT$ 200</w:t>
            </w:r>
          </w:p>
        </w:tc>
      </w:tr>
      <w:tr w:rsidR="00D7105C" w:rsidRPr="00A81725" w:rsidTr="001267CB">
        <w:trPr>
          <w:jc w:val="center"/>
        </w:trPr>
        <w:tc>
          <w:tcPr>
            <w:tcW w:w="7230" w:type="dxa"/>
            <w:shd w:val="clear" w:color="auto" w:fill="auto"/>
            <w:tcMar>
              <w:top w:w="225" w:type="dxa"/>
              <w:left w:w="720" w:type="dxa"/>
              <w:bottom w:w="225" w:type="dxa"/>
              <w:right w:w="60" w:type="dxa"/>
            </w:tcMar>
            <w:hideMark/>
          </w:tcPr>
          <w:p w:rsidR="00D7105C" w:rsidRPr="00A81725" w:rsidRDefault="00D7105C" w:rsidP="001267CB">
            <w:pPr>
              <w:widowControl/>
              <w:ind w:leftChars="-244" w:left="-303" w:hangingChars="101" w:hanging="283"/>
              <w:rPr>
                <w:rFonts w:eastAsia="標楷體" w:cs="新細明體"/>
                <w:bCs/>
                <w:kern w:val="0"/>
                <w:sz w:val="28"/>
                <w:szCs w:val="28"/>
              </w:rPr>
            </w:pPr>
            <w:r w:rsidRPr="00A81725">
              <w:rPr>
                <w:rFonts w:eastAsia="標楷體" w:cs="新細明體"/>
                <w:bCs/>
                <w:kern w:val="0"/>
                <w:sz w:val="28"/>
                <w:szCs w:val="28"/>
              </w:rPr>
              <w:t>學生</w:t>
            </w:r>
          </w:p>
        </w:tc>
        <w:tc>
          <w:tcPr>
            <w:tcW w:w="0" w:type="auto"/>
            <w:shd w:val="clear" w:color="auto" w:fill="auto"/>
            <w:tcMar>
              <w:top w:w="225" w:type="dxa"/>
              <w:left w:w="60" w:type="dxa"/>
              <w:bottom w:w="225" w:type="dxa"/>
              <w:right w:w="60" w:type="dxa"/>
            </w:tcMar>
            <w:hideMark/>
          </w:tcPr>
          <w:p w:rsidR="00D7105C" w:rsidRPr="00A81725" w:rsidRDefault="00D7105C" w:rsidP="001267CB">
            <w:pPr>
              <w:widowControl/>
              <w:jc w:val="right"/>
              <w:rPr>
                <w:rFonts w:eastAsia="標楷體" w:cs="新細明體"/>
                <w:kern w:val="0"/>
                <w:sz w:val="28"/>
                <w:szCs w:val="28"/>
              </w:rPr>
            </w:pPr>
            <w:r w:rsidRPr="00A81725">
              <w:rPr>
                <w:rFonts w:eastAsia="標楷體" w:cs="新細明體"/>
                <w:kern w:val="0"/>
                <w:sz w:val="28"/>
                <w:szCs w:val="28"/>
              </w:rPr>
              <w:t>NT$ 500</w:t>
            </w:r>
          </w:p>
        </w:tc>
      </w:tr>
      <w:tr w:rsidR="00D7105C" w:rsidRPr="00A81725" w:rsidTr="001267CB">
        <w:trPr>
          <w:jc w:val="center"/>
        </w:trPr>
        <w:tc>
          <w:tcPr>
            <w:tcW w:w="7230" w:type="dxa"/>
            <w:shd w:val="clear" w:color="auto" w:fill="auto"/>
            <w:tcMar>
              <w:top w:w="225" w:type="dxa"/>
              <w:left w:w="720" w:type="dxa"/>
              <w:bottom w:w="225" w:type="dxa"/>
              <w:right w:w="60" w:type="dxa"/>
            </w:tcMar>
            <w:hideMark/>
          </w:tcPr>
          <w:p w:rsidR="00D7105C" w:rsidRPr="00A81725" w:rsidRDefault="00D7105C" w:rsidP="001267CB">
            <w:pPr>
              <w:widowControl/>
              <w:ind w:leftChars="-244" w:left="-303" w:hangingChars="101" w:hanging="283"/>
              <w:rPr>
                <w:rFonts w:eastAsia="標楷體" w:cs="新細明體"/>
                <w:bCs/>
                <w:kern w:val="0"/>
                <w:sz w:val="28"/>
                <w:szCs w:val="28"/>
              </w:rPr>
            </w:pPr>
            <w:r w:rsidRPr="00B625F3">
              <w:rPr>
                <w:rFonts w:eastAsia="標楷體" w:cs="新細明體" w:hint="eastAsia"/>
                <w:bCs/>
                <w:kern w:val="0"/>
                <w:sz w:val="28"/>
                <w:szCs w:val="28"/>
              </w:rPr>
              <w:t>論文</w:t>
            </w:r>
            <w:r>
              <w:rPr>
                <w:rFonts w:eastAsia="標楷體" w:cs="新細明體" w:hint="eastAsia"/>
                <w:bCs/>
                <w:kern w:val="0"/>
                <w:sz w:val="28"/>
                <w:szCs w:val="28"/>
              </w:rPr>
              <w:t>發表</w:t>
            </w:r>
            <w:r w:rsidRPr="00B625F3">
              <w:rPr>
                <w:rFonts w:eastAsia="標楷體" w:cs="新細明體" w:hint="eastAsia"/>
                <w:bCs/>
                <w:kern w:val="0"/>
                <w:sz w:val="28"/>
                <w:szCs w:val="28"/>
              </w:rPr>
              <w:t>作者</w:t>
            </w:r>
            <w:r>
              <w:rPr>
                <w:rFonts w:eastAsia="標楷體" w:cs="新細明體" w:hint="eastAsia"/>
                <w:bCs/>
                <w:kern w:val="0"/>
                <w:sz w:val="28"/>
                <w:szCs w:val="28"/>
              </w:rPr>
              <w:t>及</w:t>
            </w:r>
            <w:r w:rsidRPr="00B625F3">
              <w:rPr>
                <w:rFonts w:eastAsia="標楷體" w:cs="新細明體" w:hint="eastAsia"/>
                <w:bCs/>
                <w:kern w:val="0"/>
                <w:sz w:val="28"/>
                <w:szCs w:val="28"/>
              </w:rPr>
              <w:t>共同作者</w:t>
            </w:r>
          </w:p>
        </w:tc>
        <w:tc>
          <w:tcPr>
            <w:tcW w:w="0" w:type="auto"/>
            <w:shd w:val="clear" w:color="auto" w:fill="auto"/>
            <w:tcMar>
              <w:top w:w="225" w:type="dxa"/>
              <w:left w:w="60" w:type="dxa"/>
              <w:bottom w:w="225" w:type="dxa"/>
              <w:right w:w="60" w:type="dxa"/>
            </w:tcMar>
            <w:hideMark/>
          </w:tcPr>
          <w:p w:rsidR="00D7105C" w:rsidRPr="00A81725" w:rsidRDefault="00D7105C" w:rsidP="001267CB">
            <w:pPr>
              <w:widowControl/>
              <w:jc w:val="right"/>
              <w:rPr>
                <w:rFonts w:eastAsia="標楷體" w:cs="新細明體"/>
                <w:kern w:val="0"/>
                <w:sz w:val="28"/>
                <w:szCs w:val="28"/>
              </w:rPr>
            </w:pPr>
            <w:r w:rsidRPr="00A81725">
              <w:rPr>
                <w:rFonts w:eastAsia="標楷體" w:cs="新細明體"/>
                <w:kern w:val="0"/>
                <w:sz w:val="28"/>
                <w:szCs w:val="28"/>
              </w:rPr>
              <w:t>NT$ 0</w:t>
            </w:r>
          </w:p>
        </w:tc>
      </w:tr>
      <w:tr w:rsidR="00D7105C" w:rsidRPr="00A81725" w:rsidTr="001267CB">
        <w:trPr>
          <w:jc w:val="center"/>
        </w:trPr>
        <w:tc>
          <w:tcPr>
            <w:tcW w:w="7230" w:type="dxa"/>
            <w:shd w:val="clear" w:color="auto" w:fill="auto"/>
            <w:tcMar>
              <w:top w:w="225" w:type="dxa"/>
              <w:left w:w="720" w:type="dxa"/>
              <w:bottom w:w="225" w:type="dxa"/>
              <w:right w:w="60" w:type="dxa"/>
            </w:tcMar>
            <w:hideMark/>
          </w:tcPr>
          <w:p w:rsidR="00D7105C" w:rsidRPr="00A81725" w:rsidRDefault="00D7105C" w:rsidP="001267CB">
            <w:pPr>
              <w:widowControl/>
              <w:ind w:leftChars="-244" w:left="-303" w:hangingChars="101" w:hanging="283"/>
              <w:rPr>
                <w:rFonts w:eastAsia="標楷體" w:cs="新細明體"/>
                <w:bCs/>
                <w:kern w:val="0"/>
                <w:sz w:val="28"/>
                <w:szCs w:val="28"/>
              </w:rPr>
            </w:pPr>
            <w:r w:rsidRPr="00A81725">
              <w:rPr>
                <w:rFonts w:eastAsia="標楷體" w:cs="新細明體"/>
                <w:bCs/>
                <w:kern w:val="0"/>
                <w:sz w:val="28"/>
                <w:szCs w:val="28"/>
              </w:rPr>
              <w:t>非會員</w:t>
            </w:r>
          </w:p>
        </w:tc>
        <w:tc>
          <w:tcPr>
            <w:tcW w:w="0" w:type="auto"/>
            <w:shd w:val="clear" w:color="auto" w:fill="auto"/>
            <w:tcMar>
              <w:top w:w="225" w:type="dxa"/>
              <w:left w:w="60" w:type="dxa"/>
              <w:bottom w:w="225" w:type="dxa"/>
              <w:right w:w="60" w:type="dxa"/>
            </w:tcMar>
            <w:hideMark/>
          </w:tcPr>
          <w:p w:rsidR="00D7105C" w:rsidRPr="00A81725" w:rsidRDefault="00D7105C" w:rsidP="001267CB">
            <w:pPr>
              <w:widowControl/>
              <w:jc w:val="right"/>
              <w:rPr>
                <w:rFonts w:eastAsia="標楷體" w:cs="新細明體"/>
                <w:kern w:val="0"/>
                <w:sz w:val="28"/>
                <w:szCs w:val="28"/>
              </w:rPr>
            </w:pPr>
            <w:r w:rsidRPr="00A81725">
              <w:rPr>
                <w:rFonts w:eastAsia="標楷體" w:cs="新細明體"/>
                <w:kern w:val="0"/>
                <w:sz w:val="28"/>
                <w:szCs w:val="28"/>
              </w:rPr>
              <w:t>NT$ 1,000</w:t>
            </w:r>
          </w:p>
        </w:tc>
      </w:tr>
    </w:tbl>
    <w:p w:rsidR="00D7105C" w:rsidRDefault="00D7105C" w:rsidP="00D7105C">
      <w:pPr>
        <w:spacing w:afterLines="50" w:after="120" w:line="240" w:lineRule="atLeast"/>
        <w:jc w:val="center"/>
        <w:rPr>
          <w:rFonts w:eastAsia="標楷體"/>
          <w:b/>
          <w:sz w:val="32"/>
          <w:szCs w:val="32"/>
        </w:rPr>
      </w:pPr>
    </w:p>
    <w:p w:rsidR="00D7105C" w:rsidRDefault="00D7105C" w:rsidP="00D7105C">
      <w:pPr>
        <w:spacing w:afterLines="50" w:after="120" w:line="240" w:lineRule="atLeast"/>
        <w:rPr>
          <w:rFonts w:eastAsia="標楷體"/>
          <w:b/>
          <w:sz w:val="32"/>
          <w:szCs w:val="32"/>
        </w:rPr>
      </w:pPr>
      <w:r>
        <w:rPr>
          <w:rFonts w:eastAsia="標楷體" w:hint="eastAsia"/>
          <w:sz w:val="28"/>
          <w:szCs w:val="28"/>
        </w:rPr>
        <w:t xml:space="preserve">    </w:t>
      </w:r>
      <w:r w:rsidRPr="00D965BB">
        <w:rPr>
          <w:rFonts w:eastAsia="標楷體" w:hint="eastAsia"/>
          <w:sz w:val="28"/>
          <w:szCs w:val="28"/>
        </w:rPr>
        <w:t>參加者敬請事先至</w:t>
      </w:r>
      <w:hyperlink r:id="rId8" w:history="1">
        <w:r w:rsidRPr="00A81725">
          <w:rPr>
            <w:rStyle w:val="a4"/>
            <w:rFonts w:eastAsia="標楷體" w:hint="eastAsia"/>
            <w:sz w:val="28"/>
            <w:szCs w:val="28"/>
          </w:rPr>
          <w:t>本會網站報名</w:t>
        </w:r>
      </w:hyperlink>
    </w:p>
    <w:p w:rsidR="00D7105C" w:rsidRDefault="00D7105C" w:rsidP="00D7105C">
      <w:pPr>
        <w:spacing w:afterLines="50" w:after="120" w:line="240" w:lineRule="atLeast"/>
        <w:jc w:val="center"/>
        <w:rPr>
          <w:rFonts w:eastAsia="標楷體"/>
          <w:b/>
          <w:sz w:val="32"/>
          <w:szCs w:val="32"/>
        </w:rPr>
      </w:pPr>
    </w:p>
    <w:p w:rsidR="00D7105C" w:rsidRDefault="00D7105C" w:rsidP="00D7105C">
      <w:pPr>
        <w:widowControl/>
        <w:rPr>
          <w:rFonts w:eastAsia="標楷體"/>
          <w:sz w:val="28"/>
          <w:szCs w:val="28"/>
        </w:rPr>
      </w:pPr>
      <w:r>
        <w:rPr>
          <w:rFonts w:eastAsia="標楷體"/>
          <w:sz w:val="28"/>
          <w:szCs w:val="28"/>
        </w:rPr>
        <w:br w:type="page"/>
      </w:r>
    </w:p>
    <w:p w:rsidR="00D7105C" w:rsidRPr="00D44C92" w:rsidRDefault="00D7105C" w:rsidP="00D7105C">
      <w:pPr>
        <w:spacing w:afterLines="50" w:after="120" w:line="240" w:lineRule="atLeast"/>
        <w:jc w:val="center"/>
        <w:rPr>
          <w:rFonts w:eastAsia="標楷體"/>
          <w:b/>
          <w:sz w:val="32"/>
          <w:szCs w:val="32"/>
        </w:rPr>
      </w:pPr>
    </w:p>
    <w:p w:rsidR="00D7105C" w:rsidRDefault="00D7105C" w:rsidP="00D7105C">
      <w:pPr>
        <w:spacing w:afterLines="50" w:after="120" w:line="240" w:lineRule="atLeast"/>
        <w:jc w:val="center"/>
        <w:rPr>
          <w:rFonts w:eastAsia="標楷體"/>
          <w:b/>
          <w:sz w:val="32"/>
          <w:szCs w:val="32"/>
        </w:rPr>
      </w:pPr>
      <w:r w:rsidRPr="006F7AAC">
        <w:rPr>
          <w:rFonts w:eastAsia="標楷體"/>
          <w:b/>
          <w:sz w:val="32"/>
          <w:szCs w:val="32"/>
        </w:rPr>
        <w:t>各類型圖書館海報展</w:t>
      </w:r>
    </w:p>
    <w:p w:rsidR="00D7105C" w:rsidRPr="006F7AAC" w:rsidRDefault="00D7105C" w:rsidP="00D7105C">
      <w:pPr>
        <w:spacing w:afterLines="50" w:after="120" w:line="240" w:lineRule="atLeast"/>
        <w:jc w:val="center"/>
        <w:rPr>
          <w:rFonts w:eastAsia="標楷體"/>
          <w:b/>
          <w:sz w:val="32"/>
          <w:szCs w:val="32"/>
        </w:rPr>
      </w:pPr>
    </w:p>
    <w:p w:rsidR="00D7105C" w:rsidRPr="00A47E57" w:rsidRDefault="00D7105C" w:rsidP="00D7105C">
      <w:pPr>
        <w:topLinePunct/>
        <w:snapToGrid w:val="0"/>
        <w:spacing w:line="0" w:lineRule="atLeast"/>
        <w:ind w:left="414" w:hangingChars="148" w:hanging="414"/>
        <w:jc w:val="both"/>
        <w:rPr>
          <w:rFonts w:eastAsia="標楷體"/>
          <w:sz w:val="28"/>
          <w:szCs w:val="28"/>
        </w:rPr>
      </w:pPr>
      <w:r w:rsidRPr="00A47E57">
        <w:rPr>
          <w:rFonts w:eastAsia="標楷體"/>
          <w:sz w:val="28"/>
          <w:szCs w:val="28"/>
        </w:rPr>
        <w:t>1</w:t>
      </w:r>
      <w:r w:rsidRPr="00A47E57">
        <w:rPr>
          <w:rFonts w:eastAsia="標楷體"/>
          <w:sz w:val="28"/>
          <w:szCs w:val="28"/>
        </w:rPr>
        <w:t>、實體展出時間：</w:t>
      </w:r>
      <w:r w:rsidRPr="00A47E57">
        <w:rPr>
          <w:rFonts w:eastAsia="標楷體"/>
          <w:sz w:val="28"/>
          <w:szCs w:val="28"/>
        </w:rPr>
        <w:t>11</w:t>
      </w:r>
      <w:r>
        <w:rPr>
          <w:rFonts w:eastAsia="標楷體" w:hint="eastAsia"/>
          <w:sz w:val="28"/>
          <w:szCs w:val="28"/>
        </w:rPr>
        <w:t>2</w:t>
      </w:r>
      <w:r w:rsidRPr="00A47E57">
        <w:rPr>
          <w:rFonts w:eastAsia="標楷體"/>
          <w:sz w:val="28"/>
          <w:szCs w:val="28"/>
        </w:rPr>
        <w:t>年</w:t>
      </w:r>
      <w:r w:rsidRPr="00A47E57">
        <w:rPr>
          <w:rFonts w:eastAsia="標楷體"/>
          <w:sz w:val="28"/>
          <w:szCs w:val="28"/>
        </w:rPr>
        <w:t>12</w:t>
      </w:r>
      <w:r w:rsidRPr="00A47E57">
        <w:rPr>
          <w:rFonts w:eastAsia="標楷體"/>
          <w:sz w:val="28"/>
          <w:szCs w:val="28"/>
        </w:rPr>
        <w:t>月</w:t>
      </w:r>
      <w:r>
        <w:rPr>
          <w:rFonts w:eastAsia="標楷體" w:hint="eastAsia"/>
          <w:sz w:val="28"/>
          <w:szCs w:val="28"/>
        </w:rPr>
        <w:t>9</w:t>
      </w:r>
      <w:r w:rsidRPr="00A47E57">
        <w:rPr>
          <w:rFonts w:eastAsia="標楷體"/>
          <w:sz w:val="28"/>
          <w:szCs w:val="28"/>
        </w:rPr>
        <w:t>日</w:t>
      </w:r>
      <w:r w:rsidRPr="00A47E57">
        <w:rPr>
          <w:rFonts w:eastAsia="標楷體"/>
          <w:sz w:val="28"/>
          <w:szCs w:val="28"/>
        </w:rPr>
        <w:t>(</w:t>
      </w:r>
      <w:r w:rsidRPr="00A47E57">
        <w:rPr>
          <w:rFonts w:eastAsia="標楷體"/>
          <w:sz w:val="28"/>
          <w:szCs w:val="28"/>
        </w:rPr>
        <w:t>六</w:t>
      </w:r>
      <w:r w:rsidRPr="00A47E57">
        <w:rPr>
          <w:rFonts w:eastAsia="標楷體"/>
          <w:sz w:val="28"/>
          <w:szCs w:val="28"/>
        </w:rPr>
        <w:t>)</w:t>
      </w:r>
      <w:r w:rsidRPr="00A47E57">
        <w:rPr>
          <w:rFonts w:eastAsia="標楷體"/>
          <w:sz w:val="28"/>
          <w:szCs w:val="28"/>
        </w:rPr>
        <w:t>上午</w:t>
      </w:r>
      <w:r w:rsidRPr="00A47E57">
        <w:rPr>
          <w:rFonts w:eastAsia="標楷體"/>
          <w:sz w:val="28"/>
          <w:szCs w:val="28"/>
        </w:rPr>
        <w:t>10</w:t>
      </w:r>
      <w:r w:rsidRPr="00A47E57">
        <w:rPr>
          <w:rFonts w:eastAsia="標楷體"/>
          <w:sz w:val="28"/>
          <w:szCs w:val="28"/>
        </w:rPr>
        <w:t>時起。</w:t>
      </w:r>
    </w:p>
    <w:p w:rsidR="00D7105C" w:rsidRPr="00A47E57" w:rsidRDefault="00D7105C" w:rsidP="00D7105C">
      <w:pPr>
        <w:topLinePunct/>
        <w:snapToGrid w:val="0"/>
        <w:spacing w:line="0" w:lineRule="atLeast"/>
        <w:ind w:left="414" w:hangingChars="148" w:hanging="414"/>
        <w:jc w:val="both"/>
        <w:rPr>
          <w:rFonts w:eastAsia="標楷體"/>
          <w:sz w:val="28"/>
          <w:szCs w:val="28"/>
        </w:rPr>
      </w:pPr>
      <w:r>
        <w:rPr>
          <w:rFonts w:eastAsia="標楷體" w:hint="eastAsia"/>
          <w:sz w:val="28"/>
          <w:szCs w:val="28"/>
        </w:rPr>
        <w:t>2</w:t>
      </w:r>
      <w:r w:rsidRPr="00A47E57">
        <w:rPr>
          <w:rFonts w:eastAsia="標楷體"/>
          <w:sz w:val="28"/>
          <w:szCs w:val="28"/>
        </w:rPr>
        <w:t>、</w:t>
      </w:r>
      <w:proofErr w:type="gramStart"/>
      <w:r w:rsidRPr="00A47E57">
        <w:rPr>
          <w:rFonts w:eastAsia="標楷體"/>
          <w:sz w:val="28"/>
          <w:szCs w:val="28"/>
        </w:rPr>
        <w:t>線上投票</w:t>
      </w:r>
      <w:proofErr w:type="gramEnd"/>
      <w:r w:rsidRPr="00A47E57">
        <w:rPr>
          <w:rFonts w:eastAsia="標楷體"/>
          <w:sz w:val="28"/>
          <w:szCs w:val="28"/>
        </w:rPr>
        <w:t>時間：</w:t>
      </w:r>
      <w:r w:rsidRPr="00A47E57">
        <w:rPr>
          <w:rFonts w:eastAsia="標楷體"/>
          <w:sz w:val="28"/>
          <w:szCs w:val="28"/>
        </w:rPr>
        <w:t>11</w:t>
      </w:r>
      <w:r>
        <w:rPr>
          <w:rFonts w:eastAsia="標楷體" w:hint="eastAsia"/>
          <w:sz w:val="28"/>
          <w:szCs w:val="28"/>
        </w:rPr>
        <w:t>2</w:t>
      </w:r>
      <w:r w:rsidRPr="00A47E57">
        <w:rPr>
          <w:rFonts w:eastAsia="標楷體"/>
          <w:sz w:val="28"/>
          <w:szCs w:val="28"/>
        </w:rPr>
        <w:t>年</w:t>
      </w:r>
      <w:r w:rsidRPr="00A47E57">
        <w:rPr>
          <w:rFonts w:eastAsia="標楷體"/>
          <w:sz w:val="28"/>
          <w:szCs w:val="28"/>
        </w:rPr>
        <w:t>12</w:t>
      </w:r>
      <w:r w:rsidRPr="00A47E57">
        <w:rPr>
          <w:rFonts w:eastAsia="標楷體"/>
          <w:sz w:val="28"/>
          <w:szCs w:val="28"/>
        </w:rPr>
        <w:t>月</w:t>
      </w:r>
      <w:r>
        <w:rPr>
          <w:rFonts w:eastAsia="標楷體" w:hint="eastAsia"/>
          <w:sz w:val="28"/>
          <w:szCs w:val="28"/>
        </w:rPr>
        <w:t>8</w:t>
      </w:r>
      <w:r w:rsidRPr="00A47E57">
        <w:rPr>
          <w:rFonts w:eastAsia="標楷體"/>
          <w:sz w:val="28"/>
          <w:szCs w:val="28"/>
        </w:rPr>
        <w:t>日</w:t>
      </w:r>
      <w:r w:rsidRPr="00A47E57">
        <w:rPr>
          <w:rFonts w:eastAsia="標楷體"/>
          <w:sz w:val="28"/>
          <w:szCs w:val="28"/>
        </w:rPr>
        <w:t>(</w:t>
      </w:r>
      <w:r>
        <w:rPr>
          <w:rFonts w:eastAsia="標楷體" w:hint="eastAsia"/>
          <w:sz w:val="28"/>
          <w:szCs w:val="28"/>
        </w:rPr>
        <w:t>五</w:t>
      </w:r>
      <w:r w:rsidRPr="00A47E57">
        <w:rPr>
          <w:rFonts w:eastAsia="標楷體"/>
          <w:sz w:val="28"/>
          <w:szCs w:val="28"/>
        </w:rPr>
        <w:t>)</w:t>
      </w:r>
      <w:r w:rsidRPr="00A47E57">
        <w:rPr>
          <w:rFonts w:eastAsia="標楷體"/>
          <w:sz w:val="28"/>
          <w:szCs w:val="28"/>
        </w:rPr>
        <w:t>上午</w:t>
      </w:r>
      <w:r w:rsidRPr="00A47E57">
        <w:rPr>
          <w:rFonts w:eastAsia="標楷體"/>
          <w:sz w:val="28"/>
          <w:szCs w:val="28"/>
        </w:rPr>
        <w:t>10</w:t>
      </w:r>
      <w:r w:rsidRPr="00A47E57">
        <w:rPr>
          <w:rFonts w:eastAsia="標楷體"/>
          <w:sz w:val="28"/>
          <w:szCs w:val="28"/>
        </w:rPr>
        <w:t>時至</w:t>
      </w:r>
      <w:r w:rsidRPr="00A47E57">
        <w:rPr>
          <w:rFonts w:eastAsia="標楷體"/>
          <w:sz w:val="28"/>
          <w:szCs w:val="28"/>
        </w:rPr>
        <w:t>12</w:t>
      </w:r>
      <w:r w:rsidRPr="00A47E57">
        <w:rPr>
          <w:rFonts w:eastAsia="標楷體"/>
          <w:sz w:val="28"/>
          <w:szCs w:val="28"/>
        </w:rPr>
        <w:t>月</w:t>
      </w:r>
      <w:r>
        <w:rPr>
          <w:rFonts w:eastAsia="標楷體" w:hint="eastAsia"/>
          <w:sz w:val="28"/>
          <w:szCs w:val="28"/>
        </w:rPr>
        <w:t>9</w:t>
      </w:r>
      <w:r w:rsidRPr="00A47E57">
        <w:rPr>
          <w:rFonts w:eastAsia="標楷體"/>
          <w:sz w:val="28"/>
          <w:szCs w:val="28"/>
        </w:rPr>
        <w:t>日</w:t>
      </w:r>
      <w:r w:rsidRPr="00A47E57">
        <w:rPr>
          <w:rFonts w:eastAsia="標楷體"/>
          <w:sz w:val="28"/>
          <w:szCs w:val="28"/>
        </w:rPr>
        <w:t>(</w:t>
      </w:r>
      <w:r w:rsidRPr="00A47E57">
        <w:rPr>
          <w:rFonts w:eastAsia="標楷體"/>
          <w:sz w:val="28"/>
          <w:szCs w:val="28"/>
        </w:rPr>
        <w:t>六</w:t>
      </w:r>
      <w:r w:rsidRPr="00A47E57">
        <w:rPr>
          <w:rFonts w:eastAsia="標楷體"/>
          <w:sz w:val="28"/>
          <w:szCs w:val="28"/>
        </w:rPr>
        <w:t>)</w:t>
      </w:r>
      <w:r w:rsidRPr="00A47E57">
        <w:rPr>
          <w:rFonts w:eastAsia="標楷體"/>
          <w:sz w:val="28"/>
          <w:szCs w:val="28"/>
        </w:rPr>
        <w:t>下午</w:t>
      </w:r>
      <w:r w:rsidRPr="00A47E57">
        <w:rPr>
          <w:rFonts w:eastAsia="標楷體"/>
          <w:sz w:val="28"/>
          <w:szCs w:val="28"/>
        </w:rPr>
        <w:t>2</w:t>
      </w:r>
      <w:r w:rsidRPr="00A47E57">
        <w:rPr>
          <w:rFonts w:eastAsia="標楷體"/>
          <w:sz w:val="28"/>
          <w:szCs w:val="28"/>
        </w:rPr>
        <w:t>時。</w:t>
      </w:r>
    </w:p>
    <w:p w:rsidR="00D7105C" w:rsidRPr="00A47E57" w:rsidRDefault="00D7105C" w:rsidP="00D7105C">
      <w:pPr>
        <w:topLinePunct/>
        <w:snapToGrid w:val="0"/>
        <w:spacing w:line="0" w:lineRule="atLeast"/>
        <w:ind w:left="414" w:hangingChars="148" w:hanging="414"/>
        <w:jc w:val="both"/>
        <w:rPr>
          <w:rFonts w:eastAsia="標楷體"/>
          <w:sz w:val="28"/>
          <w:szCs w:val="28"/>
        </w:rPr>
      </w:pPr>
      <w:r>
        <w:rPr>
          <w:rFonts w:eastAsia="標楷體" w:hint="eastAsia"/>
          <w:sz w:val="28"/>
          <w:szCs w:val="28"/>
        </w:rPr>
        <w:t>3</w:t>
      </w:r>
      <w:r w:rsidRPr="00A47E57">
        <w:rPr>
          <w:rFonts w:eastAsia="標楷體"/>
          <w:sz w:val="28"/>
          <w:szCs w:val="28"/>
        </w:rPr>
        <w:t>、參展單位名單：</w:t>
      </w:r>
    </w:p>
    <w:tbl>
      <w:tblPr>
        <w:tblW w:w="8793" w:type="dxa"/>
        <w:tblInd w:w="421" w:type="dxa"/>
        <w:tblCellMar>
          <w:left w:w="28" w:type="dxa"/>
          <w:right w:w="28" w:type="dxa"/>
        </w:tblCellMar>
        <w:tblLook w:val="0000" w:firstRow="0" w:lastRow="0" w:firstColumn="0" w:lastColumn="0" w:noHBand="0" w:noVBand="0"/>
      </w:tblPr>
      <w:tblGrid>
        <w:gridCol w:w="317"/>
        <w:gridCol w:w="2943"/>
        <w:gridCol w:w="5533"/>
      </w:tblGrid>
      <w:tr w:rsidR="00D7105C" w:rsidRPr="002B1CA0" w:rsidTr="001267CB">
        <w:trPr>
          <w:trHeight w:val="375"/>
          <w:tblHead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105C" w:rsidRPr="00BB0CFC" w:rsidRDefault="00D7105C" w:rsidP="001267CB">
            <w:pPr>
              <w:snapToGrid w:val="0"/>
              <w:spacing w:beforeLines="10" w:before="24" w:afterLines="10" w:after="24"/>
              <w:jc w:val="center"/>
              <w:rPr>
                <w:rFonts w:eastAsia="標楷體"/>
                <w:b/>
                <w:bCs/>
                <w:sz w:val="26"/>
                <w:szCs w:val="26"/>
              </w:rPr>
            </w:pPr>
            <w:r w:rsidRPr="00BB0CFC">
              <w:rPr>
                <w:rFonts w:eastAsia="標楷體"/>
              </w:rPr>
              <w:t>序號</w:t>
            </w:r>
          </w:p>
        </w:tc>
        <w:tc>
          <w:tcPr>
            <w:tcW w:w="2943" w:type="dxa"/>
            <w:tcBorders>
              <w:top w:val="single" w:sz="4" w:space="0" w:color="auto"/>
              <w:left w:val="nil"/>
              <w:bottom w:val="single" w:sz="4" w:space="0" w:color="auto"/>
              <w:right w:val="single" w:sz="4" w:space="0" w:color="auto"/>
            </w:tcBorders>
            <w:shd w:val="clear" w:color="auto" w:fill="auto"/>
            <w:noWrap/>
            <w:vAlign w:val="center"/>
          </w:tcPr>
          <w:p w:rsidR="00D7105C" w:rsidRPr="00BB0CFC" w:rsidRDefault="00D7105C" w:rsidP="001267CB">
            <w:pPr>
              <w:snapToGrid w:val="0"/>
              <w:spacing w:beforeLines="10" w:before="24" w:afterLines="10" w:after="24"/>
              <w:jc w:val="center"/>
              <w:rPr>
                <w:rFonts w:eastAsia="標楷體"/>
                <w:b/>
                <w:bCs/>
                <w:sz w:val="26"/>
                <w:szCs w:val="26"/>
              </w:rPr>
            </w:pPr>
            <w:r w:rsidRPr="00BB0CFC">
              <w:rPr>
                <w:rFonts w:eastAsia="標楷體"/>
              </w:rPr>
              <w:t>參展單位</w:t>
            </w:r>
          </w:p>
        </w:tc>
        <w:tc>
          <w:tcPr>
            <w:tcW w:w="5533" w:type="dxa"/>
            <w:tcBorders>
              <w:top w:val="single" w:sz="4" w:space="0" w:color="auto"/>
              <w:left w:val="nil"/>
              <w:bottom w:val="single" w:sz="4" w:space="0" w:color="auto"/>
              <w:right w:val="single" w:sz="4" w:space="0" w:color="auto"/>
            </w:tcBorders>
            <w:shd w:val="clear" w:color="auto" w:fill="auto"/>
            <w:noWrap/>
            <w:vAlign w:val="center"/>
          </w:tcPr>
          <w:p w:rsidR="00D7105C" w:rsidRPr="00BB0CFC" w:rsidRDefault="00D7105C" w:rsidP="001267CB">
            <w:pPr>
              <w:snapToGrid w:val="0"/>
              <w:spacing w:beforeLines="10" w:before="24" w:afterLines="10" w:after="24"/>
              <w:jc w:val="center"/>
              <w:rPr>
                <w:rFonts w:eastAsia="標楷體"/>
                <w:b/>
                <w:bCs/>
                <w:sz w:val="26"/>
                <w:szCs w:val="26"/>
              </w:rPr>
            </w:pPr>
            <w:r w:rsidRPr="00BB0CFC">
              <w:rPr>
                <w:rFonts w:eastAsia="標楷體"/>
              </w:rPr>
              <w:t>參展標題</w:t>
            </w:r>
          </w:p>
        </w:tc>
      </w:tr>
      <w:tr w:rsidR="00D7105C" w:rsidRPr="002B1CA0" w:rsidTr="001267CB">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center"/>
              <w:rPr>
                <w:rFonts w:ascii="Times New Roman" w:eastAsia="標楷體" w:hAnsi="Times New Roman" w:cs="Times New Roman"/>
                <w:sz w:val="26"/>
                <w:szCs w:val="26"/>
              </w:rPr>
            </w:pPr>
            <w:r w:rsidRPr="00BB0CFC">
              <w:rPr>
                <w:rFonts w:ascii="Times New Roman" w:eastAsia="標楷體" w:hAnsi="Times New Roman" w:cs="Times New Roman"/>
              </w:rPr>
              <w:t>1</w:t>
            </w:r>
          </w:p>
        </w:tc>
        <w:tc>
          <w:tcPr>
            <w:tcW w:w="2943" w:type="dxa"/>
            <w:tcBorders>
              <w:top w:val="single" w:sz="4" w:space="0" w:color="auto"/>
              <w:left w:val="nil"/>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國立政治大學圖書館</w:t>
            </w:r>
          </w:p>
        </w:tc>
        <w:tc>
          <w:tcPr>
            <w:tcW w:w="5533" w:type="dxa"/>
            <w:tcBorders>
              <w:top w:val="single" w:sz="4" w:space="0" w:color="auto"/>
              <w:left w:val="nil"/>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政大的節奏，圖書館的舞步！</w:t>
            </w:r>
            <w:r w:rsidRPr="00BB0CFC">
              <w:rPr>
                <w:rFonts w:ascii="Times New Roman" w:eastAsia="標楷體" w:hAnsi="Times New Roman" w:cs="Times New Roman"/>
              </w:rPr>
              <w:t>--</w:t>
            </w:r>
            <w:r w:rsidRPr="00BB0CFC">
              <w:rPr>
                <w:rFonts w:ascii="Times New Roman" w:eastAsia="標楷體" w:hAnsi="Times New Roman" w:cs="Times New Roman"/>
              </w:rPr>
              <w:t>讓推廣活動與校園同步</w:t>
            </w:r>
          </w:p>
        </w:tc>
      </w:tr>
      <w:tr w:rsidR="00D7105C" w:rsidRPr="002B1CA0" w:rsidTr="001267CB">
        <w:tc>
          <w:tcPr>
            <w:tcW w:w="317" w:type="dxa"/>
            <w:tcBorders>
              <w:top w:val="nil"/>
              <w:left w:val="single" w:sz="4" w:space="0" w:color="auto"/>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center"/>
              <w:rPr>
                <w:rFonts w:ascii="Times New Roman" w:eastAsia="標楷體" w:hAnsi="Times New Roman" w:cs="Times New Roman"/>
                <w:sz w:val="26"/>
                <w:szCs w:val="26"/>
              </w:rPr>
            </w:pPr>
            <w:r w:rsidRPr="00BB0CFC">
              <w:rPr>
                <w:rFonts w:ascii="Times New Roman" w:eastAsia="標楷體" w:hAnsi="Times New Roman" w:cs="Times New Roman"/>
              </w:rPr>
              <w:t>2</w:t>
            </w:r>
          </w:p>
        </w:tc>
        <w:tc>
          <w:tcPr>
            <w:tcW w:w="2943" w:type="dxa"/>
            <w:tcBorders>
              <w:top w:val="nil"/>
              <w:left w:val="nil"/>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國立聯合大學國鼎圖書館</w:t>
            </w:r>
          </w:p>
        </w:tc>
        <w:tc>
          <w:tcPr>
            <w:tcW w:w="5533" w:type="dxa"/>
            <w:tcBorders>
              <w:top w:val="nil"/>
              <w:left w:val="nil"/>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轉動</w:t>
            </w:r>
            <w:r w:rsidRPr="00BB0CFC">
              <w:rPr>
                <w:rFonts w:ascii="Times New Roman" w:eastAsia="標楷體" w:hAnsi="Times New Roman" w:cs="Times New Roman"/>
              </w:rPr>
              <w:t>SDGs</w:t>
            </w:r>
            <w:r w:rsidRPr="00BB0CFC">
              <w:rPr>
                <w:rFonts w:ascii="Times New Roman" w:eastAsia="標楷體" w:hAnsi="Times New Roman" w:cs="Times New Roman"/>
              </w:rPr>
              <w:t>之看見家鄉系列活動</w:t>
            </w:r>
          </w:p>
        </w:tc>
      </w:tr>
      <w:tr w:rsidR="00D7105C" w:rsidRPr="002B1CA0" w:rsidTr="001267CB">
        <w:tc>
          <w:tcPr>
            <w:tcW w:w="317" w:type="dxa"/>
            <w:tcBorders>
              <w:top w:val="nil"/>
              <w:left w:val="single" w:sz="4" w:space="0" w:color="auto"/>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center"/>
              <w:rPr>
                <w:rFonts w:ascii="Times New Roman" w:eastAsia="標楷體" w:hAnsi="Times New Roman" w:cs="Times New Roman"/>
                <w:sz w:val="26"/>
                <w:szCs w:val="26"/>
              </w:rPr>
            </w:pPr>
            <w:r>
              <w:rPr>
                <w:rFonts w:ascii="Times New Roman" w:eastAsia="標楷體" w:hAnsi="Times New Roman" w:cs="Times New Roman"/>
              </w:rPr>
              <w:t>3</w:t>
            </w:r>
          </w:p>
        </w:tc>
        <w:tc>
          <w:tcPr>
            <w:tcW w:w="2943" w:type="dxa"/>
            <w:tcBorders>
              <w:top w:val="nil"/>
              <w:left w:val="nil"/>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國立臺灣圖書館</w:t>
            </w:r>
          </w:p>
        </w:tc>
        <w:tc>
          <w:tcPr>
            <w:tcW w:w="5533" w:type="dxa"/>
            <w:tcBorders>
              <w:top w:val="nil"/>
              <w:left w:val="nil"/>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修復西方古籍手抄本第一本</w:t>
            </w:r>
            <w:r w:rsidRPr="00BB0CFC">
              <w:rPr>
                <w:rFonts w:ascii="Times New Roman" w:eastAsia="標楷體" w:hAnsi="Times New Roman" w:cs="Times New Roman"/>
              </w:rPr>
              <w:t xml:space="preserve"> </w:t>
            </w:r>
            <w:r w:rsidRPr="00BB0CFC">
              <w:rPr>
                <w:rFonts w:ascii="Times New Roman" w:eastAsia="標楷體" w:hAnsi="Times New Roman" w:cs="Times New Roman"/>
              </w:rPr>
              <w:t>讓</w:t>
            </w:r>
            <w:proofErr w:type="gramStart"/>
            <w:r w:rsidRPr="00BB0CFC">
              <w:rPr>
                <w:rFonts w:ascii="Times New Roman" w:eastAsia="標楷體" w:hAnsi="Times New Roman" w:cs="Times New Roman"/>
              </w:rPr>
              <w:t>古蘭經修舊如舊</w:t>
            </w:r>
            <w:proofErr w:type="gramEnd"/>
            <w:r w:rsidRPr="00BB0CFC">
              <w:rPr>
                <w:rFonts w:ascii="Times New Roman" w:eastAsia="標楷體" w:hAnsi="Times New Roman" w:cs="Times New Roman"/>
              </w:rPr>
              <w:t xml:space="preserve"> </w:t>
            </w:r>
            <w:r w:rsidRPr="00BB0CFC">
              <w:rPr>
                <w:rFonts w:ascii="Times New Roman" w:eastAsia="標楷體" w:hAnsi="Times New Roman" w:cs="Times New Roman"/>
              </w:rPr>
              <w:t>傳承歷史文化與職人精神</w:t>
            </w:r>
          </w:p>
        </w:tc>
      </w:tr>
      <w:tr w:rsidR="00D7105C" w:rsidRPr="002B1CA0" w:rsidTr="001267CB">
        <w:tc>
          <w:tcPr>
            <w:tcW w:w="317" w:type="dxa"/>
            <w:tcBorders>
              <w:top w:val="nil"/>
              <w:left w:val="single" w:sz="4" w:space="0" w:color="auto"/>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center"/>
              <w:rPr>
                <w:rFonts w:ascii="Times New Roman" w:eastAsia="標楷體" w:hAnsi="Times New Roman" w:cs="Times New Roman"/>
                <w:sz w:val="26"/>
                <w:szCs w:val="26"/>
              </w:rPr>
            </w:pPr>
            <w:r>
              <w:rPr>
                <w:rFonts w:ascii="Times New Roman" w:eastAsia="標楷體" w:hAnsi="Times New Roman" w:cs="Times New Roman"/>
              </w:rPr>
              <w:t>4</w:t>
            </w:r>
          </w:p>
        </w:tc>
        <w:tc>
          <w:tcPr>
            <w:tcW w:w="2943" w:type="dxa"/>
            <w:tcBorders>
              <w:top w:val="nil"/>
              <w:left w:val="nil"/>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臺北市立圖書館</w:t>
            </w:r>
          </w:p>
        </w:tc>
        <w:tc>
          <w:tcPr>
            <w:tcW w:w="5533" w:type="dxa"/>
            <w:tcBorders>
              <w:top w:val="nil"/>
              <w:left w:val="nil"/>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校園書箱享書香</w:t>
            </w:r>
          </w:p>
        </w:tc>
      </w:tr>
      <w:tr w:rsidR="00D7105C" w:rsidRPr="002B1CA0" w:rsidTr="001267CB">
        <w:tc>
          <w:tcPr>
            <w:tcW w:w="317" w:type="dxa"/>
            <w:tcBorders>
              <w:top w:val="nil"/>
              <w:left w:val="single" w:sz="4" w:space="0" w:color="auto"/>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center"/>
              <w:rPr>
                <w:rFonts w:ascii="Times New Roman" w:eastAsia="標楷體" w:hAnsi="Times New Roman" w:cs="Times New Roman"/>
                <w:sz w:val="26"/>
                <w:szCs w:val="26"/>
              </w:rPr>
            </w:pPr>
            <w:r>
              <w:rPr>
                <w:rFonts w:ascii="Times New Roman" w:eastAsia="標楷體" w:hAnsi="Times New Roman" w:cs="Times New Roman"/>
              </w:rPr>
              <w:t>5</w:t>
            </w:r>
          </w:p>
        </w:tc>
        <w:tc>
          <w:tcPr>
            <w:tcW w:w="2943" w:type="dxa"/>
            <w:tcBorders>
              <w:top w:val="nil"/>
              <w:left w:val="nil"/>
              <w:bottom w:val="single" w:sz="4" w:space="0" w:color="auto"/>
              <w:right w:val="single" w:sz="4" w:space="0" w:color="auto"/>
            </w:tcBorders>
            <w:shd w:val="clear" w:color="auto" w:fill="auto"/>
            <w:noWrap/>
            <w:vAlign w:val="center"/>
          </w:tcPr>
          <w:p w:rsidR="00D7105C" w:rsidRPr="00BB0CFC" w:rsidRDefault="00D7105C" w:rsidP="001267CB">
            <w:pPr>
              <w:snapToGrid w:val="0"/>
              <w:spacing w:beforeLines="20" w:before="48" w:afterLines="20" w:after="48" w:line="240" w:lineRule="atLeast"/>
              <w:jc w:val="both"/>
              <w:rPr>
                <w:rFonts w:eastAsia="標楷體"/>
                <w:sz w:val="26"/>
                <w:szCs w:val="26"/>
              </w:rPr>
            </w:pPr>
            <w:r w:rsidRPr="00BB0CFC">
              <w:rPr>
                <w:rFonts w:eastAsia="標楷體"/>
              </w:rPr>
              <w:t>臺北市立圖書館東湖分館</w:t>
            </w:r>
          </w:p>
        </w:tc>
        <w:tc>
          <w:tcPr>
            <w:tcW w:w="5533" w:type="dxa"/>
            <w:tcBorders>
              <w:top w:val="nil"/>
              <w:left w:val="nil"/>
              <w:bottom w:val="single" w:sz="4" w:space="0" w:color="auto"/>
              <w:right w:val="single" w:sz="4" w:space="0" w:color="auto"/>
            </w:tcBorders>
            <w:shd w:val="clear" w:color="auto" w:fill="auto"/>
            <w:noWrap/>
            <w:vAlign w:val="center"/>
          </w:tcPr>
          <w:p w:rsidR="00D7105C" w:rsidRPr="00BB0CFC" w:rsidRDefault="00D7105C" w:rsidP="001267CB">
            <w:pPr>
              <w:snapToGrid w:val="0"/>
              <w:spacing w:beforeLines="20" w:before="48" w:afterLines="20" w:after="48" w:line="240" w:lineRule="atLeast"/>
              <w:jc w:val="both"/>
              <w:rPr>
                <w:rFonts w:eastAsia="標楷體"/>
                <w:sz w:val="26"/>
                <w:szCs w:val="26"/>
              </w:rPr>
            </w:pPr>
            <w:r w:rsidRPr="00BB0CFC">
              <w:rPr>
                <w:rFonts w:eastAsia="標楷體"/>
              </w:rPr>
              <w:t>樂齡</w:t>
            </w:r>
            <w:proofErr w:type="gramStart"/>
            <w:r w:rsidRPr="00BB0CFC">
              <w:rPr>
                <w:rFonts w:eastAsia="標楷體"/>
              </w:rPr>
              <w:t>心森活</w:t>
            </w:r>
            <w:proofErr w:type="gramEnd"/>
            <w:r w:rsidRPr="00BB0CFC">
              <w:rPr>
                <w:rFonts w:eastAsia="標楷體"/>
              </w:rPr>
              <w:t>：內湖</w:t>
            </w:r>
            <w:proofErr w:type="gramStart"/>
            <w:r w:rsidRPr="00BB0CFC">
              <w:rPr>
                <w:rFonts w:eastAsia="標楷體"/>
              </w:rPr>
              <w:t>樂齡走讀課程</w:t>
            </w:r>
            <w:proofErr w:type="gramEnd"/>
            <w:r w:rsidRPr="00BB0CFC">
              <w:rPr>
                <w:rFonts w:eastAsia="標楷體"/>
              </w:rPr>
              <w:t>分享</w:t>
            </w:r>
          </w:p>
        </w:tc>
      </w:tr>
      <w:tr w:rsidR="00D7105C" w:rsidRPr="002B1CA0" w:rsidTr="001267CB">
        <w:tc>
          <w:tcPr>
            <w:tcW w:w="317" w:type="dxa"/>
            <w:tcBorders>
              <w:top w:val="nil"/>
              <w:left w:val="single" w:sz="4" w:space="0" w:color="auto"/>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center"/>
              <w:rPr>
                <w:rFonts w:ascii="Times New Roman" w:eastAsia="標楷體" w:hAnsi="Times New Roman" w:cs="Times New Roman"/>
                <w:sz w:val="26"/>
                <w:szCs w:val="26"/>
              </w:rPr>
            </w:pPr>
            <w:r w:rsidRPr="00BB0CFC">
              <w:rPr>
                <w:rFonts w:ascii="Times New Roman" w:eastAsia="標楷體" w:hAnsi="Times New Roman" w:cs="Times New Roman"/>
              </w:rPr>
              <w:t>6</w:t>
            </w:r>
          </w:p>
        </w:tc>
        <w:tc>
          <w:tcPr>
            <w:tcW w:w="2943" w:type="dxa"/>
            <w:tcBorders>
              <w:top w:val="nil"/>
              <w:left w:val="nil"/>
              <w:bottom w:val="single" w:sz="4" w:space="0" w:color="auto"/>
              <w:right w:val="single" w:sz="4" w:space="0" w:color="auto"/>
            </w:tcBorders>
            <w:shd w:val="clear" w:color="auto" w:fill="auto"/>
            <w:noWrap/>
            <w:vAlign w:val="center"/>
          </w:tcPr>
          <w:p w:rsidR="00D7105C" w:rsidRPr="00BB0CFC" w:rsidRDefault="00D7105C" w:rsidP="001267CB">
            <w:pPr>
              <w:snapToGrid w:val="0"/>
              <w:spacing w:beforeLines="20" w:before="48" w:afterLines="20" w:after="48" w:line="240" w:lineRule="atLeast"/>
              <w:jc w:val="both"/>
              <w:rPr>
                <w:rFonts w:eastAsia="標楷體"/>
                <w:sz w:val="26"/>
                <w:szCs w:val="26"/>
              </w:rPr>
            </w:pPr>
            <w:r w:rsidRPr="00BB0CFC">
              <w:rPr>
                <w:rFonts w:eastAsia="標楷體"/>
              </w:rPr>
              <w:t>國立公共資訊圖書館</w:t>
            </w:r>
          </w:p>
        </w:tc>
        <w:tc>
          <w:tcPr>
            <w:tcW w:w="5533" w:type="dxa"/>
            <w:tcBorders>
              <w:top w:val="nil"/>
              <w:left w:val="nil"/>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XR</w:t>
            </w:r>
            <w:proofErr w:type="gramStart"/>
            <w:r w:rsidRPr="00BB0CFC">
              <w:rPr>
                <w:rFonts w:ascii="Times New Roman" w:eastAsia="標楷體" w:hAnsi="Times New Roman" w:cs="Times New Roman"/>
              </w:rPr>
              <w:t>沉</w:t>
            </w:r>
            <w:proofErr w:type="gramEnd"/>
            <w:r w:rsidRPr="00BB0CFC">
              <w:rPr>
                <w:rFonts w:ascii="Times New Roman" w:eastAsia="標楷體" w:hAnsi="Times New Roman" w:cs="Times New Roman"/>
              </w:rPr>
              <w:t>浸閱讀新體驗</w:t>
            </w:r>
            <w:r w:rsidRPr="00BB0CFC">
              <w:rPr>
                <w:rFonts w:ascii="Times New Roman" w:eastAsia="標楷體" w:hAnsi="Times New Roman" w:cs="Times New Roman"/>
              </w:rPr>
              <w:t xml:space="preserve"> </w:t>
            </w:r>
            <w:r w:rsidRPr="00BB0CFC">
              <w:rPr>
                <w:rFonts w:ascii="Times New Roman" w:eastAsia="標楷體" w:hAnsi="Times New Roman" w:cs="Times New Roman"/>
              </w:rPr>
              <w:t>打造兒童探險旅程</w:t>
            </w:r>
          </w:p>
        </w:tc>
      </w:tr>
      <w:tr w:rsidR="00D7105C" w:rsidRPr="002B1CA0" w:rsidTr="001267CB">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center"/>
              <w:rPr>
                <w:rFonts w:ascii="Times New Roman" w:eastAsia="標楷體" w:hAnsi="Times New Roman" w:cs="Times New Roman"/>
                <w:sz w:val="26"/>
                <w:szCs w:val="26"/>
              </w:rPr>
            </w:pPr>
            <w:r w:rsidRPr="00BB0CFC">
              <w:rPr>
                <w:rFonts w:ascii="Times New Roman" w:eastAsia="標楷體" w:hAnsi="Times New Roman" w:cs="Times New Roman"/>
              </w:rPr>
              <w:t>7</w:t>
            </w:r>
          </w:p>
        </w:tc>
        <w:tc>
          <w:tcPr>
            <w:tcW w:w="2943" w:type="dxa"/>
            <w:tcBorders>
              <w:top w:val="single" w:sz="4" w:space="0" w:color="auto"/>
              <w:left w:val="nil"/>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國家電影及視聽文化中心</w:t>
            </w:r>
          </w:p>
        </w:tc>
        <w:tc>
          <w:tcPr>
            <w:tcW w:w="5533" w:type="dxa"/>
            <w:tcBorders>
              <w:top w:val="single" w:sz="4" w:space="0" w:color="auto"/>
              <w:left w:val="nil"/>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濃縮台灣影視聽歷史精華！國家影視聽中心「時間圖書館」</w:t>
            </w:r>
          </w:p>
        </w:tc>
      </w:tr>
      <w:tr w:rsidR="00D7105C" w:rsidRPr="002B1CA0" w:rsidTr="001267CB">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center"/>
              <w:rPr>
                <w:rFonts w:ascii="Times New Roman" w:eastAsia="標楷體" w:hAnsi="Times New Roman" w:cs="Times New Roman"/>
                <w:sz w:val="26"/>
                <w:szCs w:val="26"/>
              </w:rPr>
            </w:pPr>
            <w:r w:rsidRPr="00BB0CFC">
              <w:rPr>
                <w:rFonts w:ascii="Times New Roman" w:eastAsia="標楷體" w:hAnsi="Times New Roman" w:cs="Times New Roman"/>
              </w:rPr>
              <w:t>8</w:t>
            </w:r>
          </w:p>
        </w:tc>
        <w:tc>
          <w:tcPr>
            <w:tcW w:w="2943" w:type="dxa"/>
            <w:tcBorders>
              <w:top w:val="single" w:sz="4" w:space="0" w:color="auto"/>
              <w:left w:val="nil"/>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國立臺灣海洋大學圖書暨資訊處</w:t>
            </w:r>
          </w:p>
        </w:tc>
        <w:tc>
          <w:tcPr>
            <w:tcW w:w="5533" w:type="dxa"/>
            <w:tcBorders>
              <w:top w:val="single" w:sz="4" w:space="0" w:color="auto"/>
              <w:left w:val="nil"/>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智能圖書館</w:t>
            </w:r>
            <w:r w:rsidRPr="00BB0CFC">
              <w:rPr>
                <w:rFonts w:ascii="Times New Roman" w:eastAsia="標楷體" w:hAnsi="Times New Roman" w:cs="Times New Roman"/>
              </w:rPr>
              <w:t>-</w:t>
            </w:r>
            <w:r w:rsidRPr="00BB0CFC">
              <w:rPr>
                <w:rFonts w:ascii="Times New Roman" w:eastAsia="標楷體" w:hAnsi="Times New Roman" w:cs="Times New Roman"/>
              </w:rPr>
              <w:t>心願智取櫃與智慧電盤</w:t>
            </w:r>
          </w:p>
        </w:tc>
      </w:tr>
      <w:tr w:rsidR="00D7105C" w:rsidRPr="002B1CA0" w:rsidTr="001267CB">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center"/>
              <w:rPr>
                <w:rFonts w:ascii="Times New Roman" w:eastAsia="標楷體" w:hAnsi="Times New Roman" w:cs="Times New Roman"/>
                <w:sz w:val="26"/>
                <w:szCs w:val="26"/>
              </w:rPr>
            </w:pPr>
            <w:r w:rsidRPr="00BB0CFC">
              <w:rPr>
                <w:rFonts w:ascii="Times New Roman" w:eastAsia="標楷體" w:hAnsi="Times New Roman" w:cs="Times New Roman"/>
              </w:rPr>
              <w:t>9</w:t>
            </w:r>
          </w:p>
        </w:tc>
        <w:tc>
          <w:tcPr>
            <w:tcW w:w="2943" w:type="dxa"/>
            <w:tcBorders>
              <w:top w:val="single" w:sz="4" w:space="0" w:color="auto"/>
              <w:left w:val="nil"/>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國家圖書館</w:t>
            </w:r>
          </w:p>
        </w:tc>
        <w:tc>
          <w:tcPr>
            <w:tcW w:w="5533" w:type="dxa"/>
            <w:tcBorders>
              <w:top w:val="single" w:sz="4" w:space="0" w:color="auto"/>
              <w:left w:val="nil"/>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紙短情長：國圖名人手稿之徵集保存與加值推廣</w:t>
            </w:r>
          </w:p>
        </w:tc>
      </w:tr>
      <w:tr w:rsidR="00D7105C" w:rsidRPr="002B1CA0" w:rsidTr="001267CB">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center"/>
              <w:rPr>
                <w:rFonts w:ascii="Times New Roman" w:eastAsia="標楷體" w:hAnsi="Times New Roman" w:cs="Times New Roman"/>
                <w:sz w:val="26"/>
                <w:szCs w:val="26"/>
              </w:rPr>
            </w:pPr>
            <w:r w:rsidRPr="00BB0CFC">
              <w:rPr>
                <w:rFonts w:ascii="Times New Roman" w:eastAsia="標楷體" w:hAnsi="Times New Roman" w:cs="Times New Roman"/>
              </w:rPr>
              <w:t>10</w:t>
            </w:r>
          </w:p>
        </w:tc>
        <w:tc>
          <w:tcPr>
            <w:tcW w:w="2943" w:type="dxa"/>
            <w:tcBorders>
              <w:top w:val="single" w:sz="4" w:space="0" w:color="auto"/>
              <w:left w:val="nil"/>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proofErr w:type="gramStart"/>
            <w:r w:rsidRPr="00BB0CFC">
              <w:rPr>
                <w:rFonts w:ascii="Times New Roman" w:eastAsia="標楷體" w:hAnsi="Times New Roman" w:cs="Times New Roman"/>
              </w:rPr>
              <w:t>臺</w:t>
            </w:r>
            <w:proofErr w:type="gramEnd"/>
            <w:r w:rsidRPr="00BB0CFC">
              <w:rPr>
                <w:rFonts w:ascii="Times New Roman" w:eastAsia="標楷體" w:hAnsi="Times New Roman" w:cs="Times New Roman"/>
              </w:rPr>
              <w:t>中市立圖書館</w:t>
            </w:r>
          </w:p>
        </w:tc>
        <w:tc>
          <w:tcPr>
            <w:tcW w:w="5533" w:type="dxa"/>
            <w:tcBorders>
              <w:top w:val="single" w:sz="4" w:space="0" w:color="auto"/>
              <w:left w:val="nil"/>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在外埔，我們</w:t>
            </w:r>
            <w:proofErr w:type="gramStart"/>
            <w:r w:rsidRPr="00BB0CFC">
              <w:rPr>
                <w:rFonts w:ascii="Times New Roman" w:eastAsia="標楷體" w:hAnsi="Times New Roman" w:cs="Times New Roman"/>
              </w:rPr>
              <w:t>用書蓋了</w:t>
            </w:r>
            <w:proofErr w:type="gramEnd"/>
            <w:r w:rsidRPr="00BB0CFC">
              <w:rPr>
                <w:rFonts w:ascii="Times New Roman" w:eastAsia="標楷體" w:hAnsi="Times New Roman" w:cs="Times New Roman"/>
              </w:rPr>
              <w:t>一座小白宮</w:t>
            </w:r>
          </w:p>
        </w:tc>
      </w:tr>
      <w:tr w:rsidR="00D7105C" w:rsidRPr="002B1CA0" w:rsidTr="001267CB">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center"/>
              <w:rPr>
                <w:rFonts w:ascii="Times New Roman" w:eastAsia="標楷體" w:hAnsi="Times New Roman" w:cs="Times New Roman"/>
                <w:sz w:val="26"/>
                <w:szCs w:val="26"/>
              </w:rPr>
            </w:pPr>
            <w:r w:rsidRPr="00BB0CFC">
              <w:rPr>
                <w:rFonts w:ascii="Times New Roman" w:eastAsia="標楷體" w:hAnsi="Times New Roman" w:cs="Times New Roman"/>
              </w:rPr>
              <w:t>11</w:t>
            </w:r>
          </w:p>
        </w:tc>
        <w:tc>
          <w:tcPr>
            <w:tcW w:w="2943" w:type="dxa"/>
            <w:tcBorders>
              <w:top w:val="single" w:sz="4" w:space="0" w:color="auto"/>
              <w:left w:val="nil"/>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國立成功大學圖書館</w:t>
            </w:r>
          </w:p>
        </w:tc>
        <w:tc>
          <w:tcPr>
            <w:tcW w:w="5533" w:type="dxa"/>
            <w:tcBorders>
              <w:top w:val="single" w:sz="4" w:space="0" w:color="auto"/>
              <w:left w:val="nil"/>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當資訊素養遇見</w:t>
            </w:r>
            <w:r w:rsidRPr="00BB0CFC">
              <w:rPr>
                <w:rFonts w:ascii="Times New Roman" w:eastAsia="標楷體" w:hAnsi="Times New Roman" w:cs="Times New Roman"/>
              </w:rPr>
              <w:t>EMI</w:t>
            </w:r>
            <w:r w:rsidRPr="00BB0CFC">
              <w:rPr>
                <w:rFonts w:ascii="Times New Roman" w:eastAsia="標楷體" w:hAnsi="Times New Roman" w:cs="Times New Roman"/>
              </w:rPr>
              <w:t>：你的讀者不是你的讀者</w:t>
            </w:r>
            <w:r w:rsidRPr="00BB0CFC">
              <w:rPr>
                <w:rFonts w:ascii="Times New Roman" w:eastAsia="標楷體" w:hAnsi="Times New Roman" w:cs="Times New Roman"/>
              </w:rPr>
              <w:br/>
              <w:t>When Information Literacy Meets EMI: Redefining NCKU Users</w:t>
            </w:r>
          </w:p>
        </w:tc>
      </w:tr>
      <w:tr w:rsidR="00D7105C" w:rsidRPr="002B1CA0" w:rsidTr="001267CB">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center"/>
              <w:rPr>
                <w:rFonts w:ascii="Times New Roman" w:eastAsia="標楷體" w:hAnsi="Times New Roman" w:cs="Times New Roman"/>
                <w:sz w:val="26"/>
                <w:szCs w:val="26"/>
              </w:rPr>
            </w:pPr>
            <w:r w:rsidRPr="00BB0CFC">
              <w:rPr>
                <w:rFonts w:ascii="Times New Roman" w:eastAsia="標楷體" w:hAnsi="Times New Roman" w:cs="Times New Roman"/>
              </w:rPr>
              <w:t>12</w:t>
            </w:r>
          </w:p>
        </w:tc>
        <w:tc>
          <w:tcPr>
            <w:tcW w:w="2943" w:type="dxa"/>
            <w:tcBorders>
              <w:top w:val="single" w:sz="4" w:space="0" w:color="auto"/>
              <w:left w:val="nil"/>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南華大學</w:t>
            </w:r>
          </w:p>
        </w:tc>
        <w:tc>
          <w:tcPr>
            <w:tcW w:w="5533" w:type="dxa"/>
            <w:tcBorders>
              <w:top w:val="single" w:sz="4" w:space="0" w:color="auto"/>
              <w:left w:val="nil"/>
              <w:bottom w:val="single" w:sz="4" w:space="0" w:color="auto"/>
              <w:right w:val="single" w:sz="4" w:space="0" w:color="auto"/>
            </w:tcBorders>
            <w:shd w:val="clear" w:color="auto" w:fill="auto"/>
            <w:noWrap/>
            <w:vAlign w:val="center"/>
          </w:tcPr>
          <w:p w:rsidR="00D7105C" w:rsidRPr="00737652" w:rsidRDefault="00D7105C" w:rsidP="001267CB">
            <w:pPr>
              <w:snapToGrid w:val="0"/>
              <w:spacing w:line="240" w:lineRule="atLeast"/>
              <w:rPr>
                <w:rFonts w:eastAsia="標楷體"/>
                <w:kern w:val="0"/>
              </w:rPr>
            </w:pPr>
            <w:r w:rsidRPr="00737652">
              <w:rPr>
                <w:rFonts w:eastAsia="標楷體" w:hint="eastAsia"/>
                <w:kern w:val="0"/>
              </w:rPr>
              <w:t>敞</w:t>
            </w:r>
            <w:proofErr w:type="gramStart"/>
            <w:r w:rsidRPr="00737652">
              <w:rPr>
                <w:rFonts w:eastAsia="標楷體" w:hint="eastAsia"/>
                <w:kern w:val="0"/>
              </w:rPr>
              <w:t>徉</w:t>
            </w:r>
            <w:proofErr w:type="gramEnd"/>
            <w:r w:rsidRPr="00737652">
              <w:rPr>
                <w:rFonts w:eastAsia="標楷體"/>
                <w:kern w:val="0"/>
              </w:rPr>
              <w:t>AR</w:t>
            </w:r>
            <w:r w:rsidRPr="00737652">
              <w:rPr>
                <w:rFonts w:eastAsia="標楷體" w:hint="eastAsia"/>
                <w:kern w:val="0"/>
              </w:rPr>
              <w:t>、</w:t>
            </w:r>
            <w:r w:rsidRPr="00737652">
              <w:rPr>
                <w:rFonts w:eastAsia="標楷體"/>
                <w:kern w:val="0"/>
              </w:rPr>
              <w:t>VR</w:t>
            </w:r>
            <w:r w:rsidRPr="00737652">
              <w:rPr>
                <w:rFonts w:eastAsia="標楷體" w:hint="eastAsia"/>
                <w:kern w:val="0"/>
              </w:rPr>
              <w:t>展覽館的異想世界</w:t>
            </w:r>
          </w:p>
          <w:p w:rsidR="00D7105C" w:rsidRPr="00737652" w:rsidRDefault="00D7105C" w:rsidP="001267CB">
            <w:pPr>
              <w:pStyle w:val="Web"/>
              <w:snapToGrid w:val="0"/>
              <w:spacing w:before="0" w:beforeAutospacing="0" w:after="0" w:afterAutospacing="0" w:line="240" w:lineRule="atLeast"/>
              <w:jc w:val="both"/>
              <w:rPr>
                <w:rFonts w:ascii="Times New Roman" w:eastAsia="標楷體" w:hAnsi="Times New Roman" w:cs="Times New Roman"/>
              </w:rPr>
            </w:pPr>
            <w:r w:rsidRPr="00737652">
              <w:rPr>
                <w:rFonts w:ascii="Times New Roman" w:eastAsia="標楷體" w:hAnsi="Times New Roman" w:cs="Times New Roman" w:hint="eastAsia"/>
              </w:rPr>
              <w:t>Explore the Imaginative World of the AR and VR Exhibition Hall</w:t>
            </w:r>
          </w:p>
        </w:tc>
      </w:tr>
      <w:tr w:rsidR="00D7105C" w:rsidRPr="002B1CA0" w:rsidTr="001267CB">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center"/>
              <w:rPr>
                <w:rFonts w:ascii="Times New Roman" w:eastAsia="標楷體" w:hAnsi="Times New Roman" w:cs="Times New Roman"/>
                <w:sz w:val="26"/>
                <w:szCs w:val="26"/>
              </w:rPr>
            </w:pPr>
            <w:r w:rsidRPr="00BB0CFC">
              <w:rPr>
                <w:rFonts w:ascii="Times New Roman" w:eastAsia="標楷體" w:hAnsi="Times New Roman" w:cs="Times New Roman"/>
              </w:rPr>
              <w:t>13</w:t>
            </w:r>
          </w:p>
        </w:tc>
        <w:tc>
          <w:tcPr>
            <w:tcW w:w="2943" w:type="dxa"/>
            <w:tcBorders>
              <w:top w:val="single" w:sz="4" w:space="0" w:color="auto"/>
              <w:left w:val="nil"/>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高雄市立圖書館</w:t>
            </w:r>
          </w:p>
        </w:tc>
        <w:tc>
          <w:tcPr>
            <w:tcW w:w="5533" w:type="dxa"/>
            <w:tcBorders>
              <w:top w:val="single" w:sz="4" w:space="0" w:color="auto"/>
              <w:left w:val="nil"/>
              <w:bottom w:val="single" w:sz="4" w:space="0" w:color="auto"/>
              <w:right w:val="single" w:sz="4" w:space="0" w:color="auto"/>
            </w:tcBorders>
            <w:shd w:val="clear" w:color="auto" w:fill="auto"/>
            <w:noWrap/>
            <w:vAlign w:val="center"/>
          </w:tcPr>
          <w:p w:rsidR="00D7105C" w:rsidRPr="00737652" w:rsidRDefault="00D7105C" w:rsidP="001267CB">
            <w:pPr>
              <w:pStyle w:val="Web"/>
              <w:snapToGrid w:val="0"/>
              <w:spacing w:beforeLines="20" w:before="48" w:beforeAutospacing="0" w:afterLines="20" w:after="48" w:afterAutospacing="0" w:line="240" w:lineRule="atLeast"/>
              <w:jc w:val="both"/>
              <w:rPr>
                <w:rFonts w:ascii="Times New Roman" w:eastAsia="標楷體" w:hAnsi="Times New Roman" w:cs="Times New Roman"/>
              </w:rPr>
            </w:pPr>
            <w:r w:rsidRPr="00737652">
              <w:rPr>
                <w:rFonts w:ascii="Times New Roman" w:eastAsia="標楷體" w:hAnsi="Times New Roman" w:cs="Times New Roman" w:hint="eastAsia"/>
              </w:rPr>
              <w:t>有故事的人</w:t>
            </w:r>
            <w:r w:rsidRPr="00737652">
              <w:rPr>
                <w:rFonts w:ascii="Times New Roman" w:eastAsia="標楷體" w:hAnsi="Times New Roman" w:cs="Times New Roman"/>
              </w:rPr>
              <w:t>-</w:t>
            </w:r>
            <w:r w:rsidRPr="00737652">
              <w:rPr>
                <w:rFonts w:ascii="Times New Roman" w:eastAsia="標楷體" w:hAnsi="Times New Roman" w:cs="Times New Roman" w:hint="eastAsia"/>
              </w:rPr>
              <w:t>高市圖與樂齡長輩一同共學、</w:t>
            </w:r>
            <w:proofErr w:type="gramStart"/>
            <w:r w:rsidRPr="00737652">
              <w:rPr>
                <w:rFonts w:ascii="Times New Roman" w:eastAsia="標楷體" w:hAnsi="Times New Roman" w:cs="Times New Roman" w:hint="eastAsia"/>
              </w:rPr>
              <w:t>共老</w:t>
            </w:r>
            <w:proofErr w:type="gramEnd"/>
          </w:p>
        </w:tc>
      </w:tr>
      <w:tr w:rsidR="00D7105C" w:rsidRPr="002B1CA0" w:rsidTr="001267CB">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center"/>
              <w:rPr>
                <w:rFonts w:ascii="Times New Roman" w:eastAsia="標楷體" w:hAnsi="Times New Roman" w:cs="Times New Roman"/>
                <w:sz w:val="26"/>
                <w:szCs w:val="26"/>
              </w:rPr>
            </w:pPr>
            <w:r w:rsidRPr="00BB0CFC">
              <w:rPr>
                <w:rFonts w:ascii="Times New Roman" w:eastAsia="標楷體" w:hAnsi="Times New Roman" w:cs="Times New Roman"/>
              </w:rPr>
              <w:t>14</w:t>
            </w:r>
          </w:p>
        </w:tc>
        <w:tc>
          <w:tcPr>
            <w:tcW w:w="2943" w:type="dxa"/>
            <w:tcBorders>
              <w:top w:val="single" w:sz="4" w:space="0" w:color="auto"/>
              <w:left w:val="nil"/>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高雄市立圖書館</w:t>
            </w:r>
          </w:p>
        </w:tc>
        <w:tc>
          <w:tcPr>
            <w:tcW w:w="5533" w:type="dxa"/>
            <w:tcBorders>
              <w:top w:val="single" w:sz="4" w:space="0" w:color="auto"/>
              <w:left w:val="nil"/>
              <w:bottom w:val="single" w:sz="4" w:space="0" w:color="auto"/>
              <w:right w:val="single" w:sz="4" w:space="0" w:color="auto"/>
            </w:tcBorders>
            <w:shd w:val="clear" w:color="auto" w:fill="auto"/>
            <w:noWrap/>
            <w:vAlign w:val="center"/>
          </w:tcPr>
          <w:p w:rsidR="00D7105C" w:rsidRPr="00BB0CFC" w:rsidRDefault="00D7105C" w:rsidP="001267CB">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明日的繪本</w:t>
            </w:r>
            <w:r w:rsidRPr="00BB0CFC">
              <w:rPr>
                <w:rFonts w:ascii="Times New Roman" w:eastAsia="標楷體" w:hAnsi="Times New Roman" w:cs="Times New Roman"/>
              </w:rPr>
              <w:t>-</w:t>
            </w:r>
            <w:r w:rsidRPr="00BB0CFC">
              <w:rPr>
                <w:rFonts w:ascii="Times New Roman" w:eastAsia="標楷體" w:hAnsi="Times New Roman" w:cs="Times New Roman"/>
              </w:rPr>
              <w:t>跨領域浪潮下的</w:t>
            </w:r>
            <w:proofErr w:type="gramStart"/>
            <w:r w:rsidRPr="00BB0CFC">
              <w:rPr>
                <w:rFonts w:ascii="Times New Roman" w:eastAsia="標楷體" w:hAnsi="Times New Roman" w:cs="Times New Roman"/>
              </w:rPr>
              <w:t>繪本觀</w:t>
            </w:r>
            <w:proofErr w:type="gramEnd"/>
          </w:p>
        </w:tc>
      </w:tr>
    </w:tbl>
    <w:p w:rsidR="00D7105C" w:rsidRPr="004869EC" w:rsidRDefault="00D7105C" w:rsidP="00D7105C">
      <w:pPr>
        <w:topLinePunct/>
        <w:snapToGrid w:val="0"/>
        <w:spacing w:line="320" w:lineRule="exact"/>
        <w:ind w:leftChars="526" w:left="1566" w:hangingChars="121" w:hanging="304"/>
        <w:jc w:val="both"/>
        <w:rPr>
          <w:rFonts w:eastAsia="標楷體"/>
          <w:color w:val="FF0000"/>
          <w:w w:val="90"/>
          <w:sz w:val="28"/>
          <w:szCs w:val="28"/>
        </w:rPr>
      </w:pPr>
    </w:p>
    <w:p w:rsidR="00D7105C" w:rsidRDefault="00D7105C" w:rsidP="00D7105C">
      <w:pPr>
        <w:rPr>
          <w:rFonts w:eastAsia="標楷體"/>
          <w:w w:val="90"/>
          <w:sz w:val="28"/>
          <w:szCs w:val="28"/>
        </w:rPr>
      </w:pPr>
    </w:p>
    <w:p w:rsidR="00D7105C" w:rsidRDefault="00D7105C" w:rsidP="00D7105C">
      <w:pPr>
        <w:widowControl/>
        <w:rPr>
          <w:rFonts w:eastAsia="標楷體"/>
          <w:w w:val="90"/>
          <w:sz w:val="28"/>
          <w:szCs w:val="28"/>
        </w:rPr>
      </w:pPr>
      <w:r>
        <w:rPr>
          <w:rFonts w:eastAsia="標楷體"/>
          <w:w w:val="90"/>
          <w:sz w:val="28"/>
          <w:szCs w:val="28"/>
        </w:rPr>
        <w:br w:type="page"/>
      </w:r>
    </w:p>
    <w:p w:rsidR="00D7105C" w:rsidRDefault="00D7105C" w:rsidP="00D7105C">
      <w:pPr>
        <w:topLinePunct/>
        <w:snapToGrid w:val="0"/>
        <w:spacing w:line="400" w:lineRule="exact"/>
        <w:jc w:val="both"/>
        <w:rPr>
          <w:rFonts w:eastAsia="標楷體"/>
          <w:b/>
          <w:w w:val="90"/>
          <w:sz w:val="28"/>
          <w:szCs w:val="28"/>
        </w:rPr>
      </w:pPr>
      <w:r w:rsidRPr="00AD3069">
        <w:rPr>
          <w:rFonts w:eastAsia="標楷體"/>
          <w:b/>
          <w:sz w:val="28"/>
          <w:szCs w:val="28"/>
        </w:rPr>
        <w:lastRenderedPageBreak/>
        <w:t>附件</w:t>
      </w:r>
      <w:r>
        <w:rPr>
          <w:rFonts w:eastAsia="標楷體" w:hint="eastAsia"/>
          <w:b/>
          <w:sz w:val="28"/>
          <w:szCs w:val="28"/>
        </w:rPr>
        <w:t>二</w:t>
      </w:r>
    </w:p>
    <w:p w:rsidR="00D7105C" w:rsidRDefault="00D7105C" w:rsidP="00D7105C">
      <w:pPr>
        <w:spacing w:afterLines="20" w:after="48" w:line="192" w:lineRule="auto"/>
        <w:rPr>
          <w:rFonts w:eastAsia="標楷體"/>
          <w:b/>
          <w:w w:val="90"/>
          <w:sz w:val="26"/>
          <w:szCs w:val="26"/>
        </w:rPr>
      </w:pPr>
    </w:p>
    <w:p w:rsidR="004F4608" w:rsidRPr="00457590" w:rsidRDefault="004F4608" w:rsidP="004F4608">
      <w:pPr>
        <w:spacing w:afterLines="20" w:after="48" w:line="192" w:lineRule="auto"/>
        <w:rPr>
          <w:rFonts w:eastAsia="標楷體"/>
          <w:b/>
          <w:w w:val="90"/>
          <w:sz w:val="26"/>
          <w:szCs w:val="26"/>
        </w:rPr>
      </w:pPr>
    </w:p>
    <w:tbl>
      <w:tblPr>
        <w:tblpPr w:leftFromText="180" w:rightFromText="180" w:vertAnchor="page" w:horzAnchor="margin" w:tblpXSpec="center" w:tblpY="1868"/>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7"/>
        <w:gridCol w:w="4847"/>
      </w:tblGrid>
      <w:tr w:rsidR="004F4608" w:rsidRPr="00457590" w:rsidTr="001267CB">
        <w:trPr>
          <w:trHeight w:val="7856"/>
        </w:trPr>
        <w:tc>
          <w:tcPr>
            <w:tcW w:w="4847" w:type="dxa"/>
            <w:shd w:val="clear" w:color="auto" w:fill="auto"/>
          </w:tcPr>
          <w:p w:rsidR="004F4608" w:rsidRPr="00457590" w:rsidRDefault="004F4608" w:rsidP="001267CB">
            <w:pPr>
              <w:spacing w:afterLines="50" w:after="120" w:line="0" w:lineRule="atLeast"/>
              <w:jc w:val="center"/>
              <w:rPr>
                <w:rFonts w:eastAsia="標楷體"/>
                <w:w w:val="88"/>
              </w:rPr>
            </w:pPr>
            <w:r w:rsidRPr="00457590">
              <w:rPr>
                <w:rFonts w:eastAsia="標楷體"/>
                <w:color w:val="FF0000"/>
                <w:w w:val="90"/>
                <w:kern w:val="0"/>
                <w:sz w:val="28"/>
                <w:szCs w:val="28"/>
              </w:rPr>
              <w:br w:type="column"/>
            </w:r>
            <w:r w:rsidRPr="00457590">
              <w:rPr>
                <w:rFonts w:eastAsia="標楷體"/>
                <w:b/>
                <w:bCs/>
                <w:spacing w:val="-20"/>
                <w:w w:val="88"/>
                <w:sz w:val="32"/>
                <w:szCs w:val="32"/>
              </w:rPr>
              <w:t>中華民國圖書館學會第</w:t>
            </w:r>
            <w:r w:rsidRPr="00457590">
              <w:rPr>
                <w:rFonts w:eastAsia="標楷體" w:hint="eastAsia"/>
                <w:b/>
                <w:bCs/>
                <w:spacing w:val="-20"/>
                <w:w w:val="88"/>
                <w:sz w:val="32"/>
                <w:szCs w:val="32"/>
              </w:rPr>
              <w:t>5</w:t>
            </w:r>
            <w:r>
              <w:rPr>
                <w:rFonts w:eastAsia="標楷體" w:hint="eastAsia"/>
                <w:b/>
                <w:bCs/>
                <w:spacing w:val="-20"/>
                <w:w w:val="88"/>
                <w:sz w:val="32"/>
                <w:szCs w:val="32"/>
              </w:rPr>
              <w:t>8</w:t>
            </w:r>
            <w:r w:rsidRPr="00457590">
              <w:rPr>
                <w:rFonts w:eastAsia="標楷體"/>
                <w:b/>
                <w:bCs/>
                <w:spacing w:val="-20"/>
                <w:w w:val="88"/>
                <w:sz w:val="32"/>
                <w:szCs w:val="32"/>
              </w:rPr>
              <w:t>屆第</w:t>
            </w:r>
            <w:r>
              <w:rPr>
                <w:rFonts w:eastAsia="標楷體" w:hint="eastAsia"/>
                <w:b/>
                <w:bCs/>
                <w:spacing w:val="-20"/>
                <w:w w:val="88"/>
                <w:sz w:val="32"/>
                <w:szCs w:val="32"/>
              </w:rPr>
              <w:t>1</w:t>
            </w:r>
            <w:r w:rsidRPr="00457590">
              <w:rPr>
                <w:rFonts w:eastAsia="標楷體"/>
                <w:b/>
                <w:bCs/>
                <w:spacing w:val="-20"/>
                <w:w w:val="88"/>
                <w:sz w:val="32"/>
                <w:szCs w:val="32"/>
              </w:rPr>
              <w:t>次會員大會</w:t>
            </w:r>
            <w:r w:rsidRPr="00457590">
              <w:rPr>
                <w:rFonts w:eastAsia="標楷體" w:hint="eastAsia"/>
                <w:b/>
                <w:bCs/>
                <w:spacing w:val="-20"/>
                <w:w w:val="88"/>
                <w:sz w:val="32"/>
                <w:szCs w:val="32"/>
              </w:rPr>
              <w:t>提案單</w:t>
            </w:r>
          </w:p>
          <w:tbl>
            <w:tblPr>
              <w:tblW w:w="4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7"/>
              <w:gridCol w:w="3738"/>
            </w:tblGrid>
            <w:tr w:rsidR="004F4608" w:rsidRPr="00457590" w:rsidTr="001267CB">
              <w:tc>
                <w:tcPr>
                  <w:tcW w:w="867" w:type="dxa"/>
                  <w:vAlign w:val="center"/>
                </w:tcPr>
                <w:p w:rsidR="004F4608" w:rsidRPr="00457590" w:rsidRDefault="004F4608" w:rsidP="001267CB">
                  <w:pPr>
                    <w:framePr w:hSpace="180" w:wrap="around" w:vAnchor="page" w:hAnchor="margin" w:xAlign="center" w:y="1868"/>
                    <w:spacing w:line="0" w:lineRule="atLeast"/>
                    <w:jc w:val="both"/>
                    <w:rPr>
                      <w:rFonts w:eastAsia="標楷體"/>
                      <w:w w:val="80"/>
                      <w:sz w:val="28"/>
                      <w:szCs w:val="28"/>
                    </w:rPr>
                  </w:pPr>
                  <w:r w:rsidRPr="00457590">
                    <w:rPr>
                      <w:rFonts w:eastAsia="標楷體" w:hint="eastAsia"/>
                      <w:w w:val="80"/>
                      <w:sz w:val="28"/>
                      <w:szCs w:val="28"/>
                    </w:rPr>
                    <w:t>提案人</w:t>
                  </w:r>
                </w:p>
                <w:p w:rsidR="004F4608" w:rsidRPr="00457590" w:rsidRDefault="004F4608" w:rsidP="001267CB">
                  <w:pPr>
                    <w:framePr w:hSpace="180" w:wrap="around" w:vAnchor="page" w:hAnchor="margin" w:xAlign="center" w:y="1868"/>
                    <w:spacing w:line="0" w:lineRule="atLeast"/>
                    <w:jc w:val="both"/>
                    <w:rPr>
                      <w:rFonts w:eastAsia="標楷體"/>
                      <w:w w:val="80"/>
                      <w:sz w:val="28"/>
                      <w:szCs w:val="28"/>
                    </w:rPr>
                  </w:pPr>
                  <w:r w:rsidRPr="00457590">
                    <w:rPr>
                      <w:rFonts w:eastAsia="標楷體" w:hint="eastAsia"/>
                      <w:w w:val="80"/>
                      <w:sz w:val="28"/>
                      <w:szCs w:val="28"/>
                    </w:rPr>
                    <w:t xml:space="preserve">/ </w:t>
                  </w:r>
                  <w:r w:rsidRPr="00457590">
                    <w:rPr>
                      <w:rFonts w:eastAsia="標楷體" w:hint="eastAsia"/>
                      <w:w w:val="80"/>
                      <w:sz w:val="28"/>
                      <w:szCs w:val="28"/>
                    </w:rPr>
                    <w:t>單位</w:t>
                  </w:r>
                </w:p>
              </w:tc>
              <w:tc>
                <w:tcPr>
                  <w:tcW w:w="3738" w:type="dxa"/>
                  <w:vAlign w:val="center"/>
                </w:tcPr>
                <w:p w:rsidR="004F4608" w:rsidRPr="00457590" w:rsidRDefault="004F4608" w:rsidP="001267CB">
                  <w:pPr>
                    <w:framePr w:hSpace="180" w:wrap="around" w:vAnchor="page" w:hAnchor="margin" w:xAlign="center" w:y="1868"/>
                    <w:jc w:val="both"/>
                    <w:rPr>
                      <w:rFonts w:eastAsia="標楷體"/>
                    </w:rPr>
                  </w:pPr>
                </w:p>
              </w:tc>
            </w:tr>
            <w:tr w:rsidR="004F4608" w:rsidRPr="00457590" w:rsidTr="001267CB">
              <w:tc>
                <w:tcPr>
                  <w:tcW w:w="867" w:type="dxa"/>
                  <w:vAlign w:val="center"/>
                </w:tcPr>
                <w:p w:rsidR="004F4608" w:rsidRPr="00457590" w:rsidRDefault="004F4608" w:rsidP="001267CB">
                  <w:pPr>
                    <w:framePr w:hSpace="180" w:wrap="around" w:vAnchor="page" w:hAnchor="margin" w:xAlign="center" w:y="1868"/>
                    <w:jc w:val="both"/>
                    <w:rPr>
                      <w:rFonts w:eastAsia="標楷體"/>
                      <w:w w:val="80"/>
                      <w:sz w:val="28"/>
                      <w:szCs w:val="28"/>
                    </w:rPr>
                  </w:pPr>
                  <w:r w:rsidRPr="00457590">
                    <w:rPr>
                      <w:rFonts w:eastAsia="標楷體" w:hint="eastAsia"/>
                      <w:w w:val="80"/>
                      <w:sz w:val="28"/>
                      <w:szCs w:val="28"/>
                    </w:rPr>
                    <w:t>案</w:t>
                  </w:r>
                  <w:r w:rsidRPr="00457590">
                    <w:rPr>
                      <w:rFonts w:eastAsia="標楷體" w:hint="eastAsia"/>
                      <w:w w:val="80"/>
                      <w:sz w:val="28"/>
                      <w:szCs w:val="28"/>
                    </w:rPr>
                    <w:t xml:space="preserve">   </w:t>
                  </w:r>
                  <w:r w:rsidRPr="00457590">
                    <w:rPr>
                      <w:rFonts w:eastAsia="標楷體" w:hint="eastAsia"/>
                      <w:w w:val="80"/>
                      <w:sz w:val="28"/>
                      <w:szCs w:val="28"/>
                    </w:rPr>
                    <w:t>由</w:t>
                  </w:r>
                </w:p>
              </w:tc>
              <w:tc>
                <w:tcPr>
                  <w:tcW w:w="3738" w:type="dxa"/>
                  <w:vAlign w:val="center"/>
                </w:tcPr>
                <w:p w:rsidR="004F4608" w:rsidRPr="00457590" w:rsidRDefault="004F4608" w:rsidP="001267CB">
                  <w:pPr>
                    <w:framePr w:hSpace="180" w:wrap="around" w:vAnchor="page" w:hAnchor="margin" w:xAlign="center" w:y="1868"/>
                    <w:jc w:val="both"/>
                    <w:rPr>
                      <w:rFonts w:eastAsia="標楷體"/>
                    </w:rPr>
                  </w:pPr>
                </w:p>
                <w:p w:rsidR="004F4608" w:rsidRPr="00457590" w:rsidRDefault="004F4608" w:rsidP="001267CB">
                  <w:pPr>
                    <w:framePr w:hSpace="180" w:wrap="around" w:vAnchor="page" w:hAnchor="margin" w:xAlign="center" w:y="1868"/>
                    <w:jc w:val="both"/>
                    <w:rPr>
                      <w:rFonts w:eastAsia="標楷體"/>
                    </w:rPr>
                  </w:pPr>
                </w:p>
              </w:tc>
            </w:tr>
            <w:tr w:rsidR="004F4608" w:rsidRPr="00457590" w:rsidTr="001267CB">
              <w:trPr>
                <w:trHeight w:val="3873"/>
              </w:trPr>
              <w:tc>
                <w:tcPr>
                  <w:tcW w:w="867" w:type="dxa"/>
                  <w:vAlign w:val="center"/>
                </w:tcPr>
                <w:p w:rsidR="004F4608" w:rsidRPr="00457590" w:rsidRDefault="004F4608" w:rsidP="001267CB">
                  <w:pPr>
                    <w:framePr w:hSpace="180" w:wrap="around" w:vAnchor="page" w:hAnchor="margin" w:xAlign="center" w:y="1868"/>
                    <w:jc w:val="both"/>
                    <w:rPr>
                      <w:rFonts w:eastAsia="標楷體"/>
                      <w:w w:val="80"/>
                      <w:sz w:val="28"/>
                      <w:szCs w:val="28"/>
                    </w:rPr>
                  </w:pPr>
                </w:p>
                <w:p w:rsidR="004F4608" w:rsidRPr="00457590" w:rsidRDefault="004F4608" w:rsidP="001267CB">
                  <w:pPr>
                    <w:framePr w:hSpace="180" w:wrap="around" w:vAnchor="page" w:hAnchor="margin" w:xAlign="center" w:y="1868"/>
                    <w:jc w:val="both"/>
                    <w:rPr>
                      <w:rFonts w:eastAsia="標楷體"/>
                      <w:w w:val="80"/>
                      <w:sz w:val="28"/>
                      <w:szCs w:val="28"/>
                    </w:rPr>
                  </w:pPr>
                  <w:r w:rsidRPr="00457590">
                    <w:rPr>
                      <w:rFonts w:eastAsia="標楷體" w:hint="eastAsia"/>
                      <w:w w:val="80"/>
                      <w:sz w:val="28"/>
                      <w:szCs w:val="28"/>
                    </w:rPr>
                    <w:t>說</w:t>
                  </w:r>
                  <w:r w:rsidRPr="00457590">
                    <w:rPr>
                      <w:rFonts w:eastAsia="標楷體" w:hint="eastAsia"/>
                      <w:w w:val="80"/>
                      <w:sz w:val="28"/>
                      <w:szCs w:val="28"/>
                    </w:rPr>
                    <w:t xml:space="preserve">   </w:t>
                  </w:r>
                  <w:r w:rsidRPr="00457590">
                    <w:rPr>
                      <w:rFonts w:eastAsia="標楷體" w:hint="eastAsia"/>
                      <w:w w:val="80"/>
                      <w:sz w:val="28"/>
                      <w:szCs w:val="28"/>
                    </w:rPr>
                    <w:t>明</w:t>
                  </w:r>
                </w:p>
                <w:p w:rsidR="004F4608" w:rsidRPr="00457590" w:rsidRDefault="004F4608" w:rsidP="001267CB">
                  <w:pPr>
                    <w:framePr w:hSpace="180" w:wrap="around" w:vAnchor="page" w:hAnchor="margin" w:xAlign="center" w:y="1868"/>
                    <w:jc w:val="both"/>
                    <w:rPr>
                      <w:rFonts w:eastAsia="標楷體"/>
                      <w:w w:val="80"/>
                      <w:sz w:val="28"/>
                      <w:szCs w:val="28"/>
                    </w:rPr>
                  </w:pPr>
                </w:p>
              </w:tc>
              <w:tc>
                <w:tcPr>
                  <w:tcW w:w="3738" w:type="dxa"/>
                </w:tcPr>
                <w:p w:rsidR="004F4608" w:rsidRPr="00457590" w:rsidRDefault="004F4608" w:rsidP="001267CB">
                  <w:pPr>
                    <w:framePr w:hSpace="180" w:wrap="around" w:vAnchor="page" w:hAnchor="margin" w:xAlign="center" w:y="1868"/>
                    <w:jc w:val="both"/>
                    <w:rPr>
                      <w:rFonts w:eastAsia="標楷體"/>
                    </w:rPr>
                  </w:pPr>
                </w:p>
                <w:p w:rsidR="004F4608" w:rsidRPr="00457590" w:rsidRDefault="004F4608" w:rsidP="001267CB">
                  <w:pPr>
                    <w:framePr w:hSpace="180" w:wrap="around" w:vAnchor="page" w:hAnchor="margin" w:xAlign="center" w:y="1868"/>
                    <w:jc w:val="both"/>
                    <w:rPr>
                      <w:rFonts w:eastAsia="標楷體"/>
                    </w:rPr>
                  </w:pPr>
                </w:p>
                <w:p w:rsidR="004F4608" w:rsidRPr="00457590" w:rsidRDefault="004F4608" w:rsidP="001267CB">
                  <w:pPr>
                    <w:framePr w:hSpace="180" w:wrap="around" w:vAnchor="page" w:hAnchor="margin" w:xAlign="center" w:y="1868"/>
                    <w:jc w:val="both"/>
                    <w:rPr>
                      <w:rFonts w:eastAsia="標楷體"/>
                    </w:rPr>
                  </w:pPr>
                </w:p>
                <w:p w:rsidR="004F4608" w:rsidRPr="00457590" w:rsidRDefault="004F4608" w:rsidP="001267CB">
                  <w:pPr>
                    <w:framePr w:hSpace="180" w:wrap="around" w:vAnchor="page" w:hAnchor="margin" w:xAlign="center" w:y="1868"/>
                    <w:jc w:val="both"/>
                    <w:rPr>
                      <w:rFonts w:eastAsia="標楷體"/>
                    </w:rPr>
                  </w:pPr>
                </w:p>
                <w:p w:rsidR="004F4608" w:rsidRPr="00457590" w:rsidRDefault="004F4608" w:rsidP="001267CB">
                  <w:pPr>
                    <w:framePr w:hSpace="180" w:wrap="around" w:vAnchor="page" w:hAnchor="margin" w:xAlign="center" w:y="1868"/>
                    <w:jc w:val="both"/>
                    <w:rPr>
                      <w:rFonts w:eastAsia="標楷體"/>
                    </w:rPr>
                  </w:pPr>
                </w:p>
              </w:tc>
            </w:tr>
          </w:tbl>
          <w:p w:rsidR="004F4608" w:rsidRPr="00457590" w:rsidRDefault="004F4608" w:rsidP="001267CB">
            <w:pPr>
              <w:spacing w:beforeLines="35" w:before="84" w:line="300" w:lineRule="exact"/>
              <w:ind w:left="346" w:hangingChars="144" w:hanging="346"/>
              <w:rPr>
                <w:rFonts w:eastAsia="標楷體"/>
              </w:rPr>
            </w:pPr>
          </w:p>
        </w:tc>
        <w:tc>
          <w:tcPr>
            <w:tcW w:w="4847" w:type="dxa"/>
            <w:shd w:val="clear" w:color="auto" w:fill="auto"/>
          </w:tcPr>
          <w:p w:rsidR="004F4608" w:rsidRPr="006A3DCA" w:rsidRDefault="004F4608" w:rsidP="004F4608">
            <w:pPr>
              <w:spacing w:beforeLines="50" w:before="120" w:line="0" w:lineRule="atLeast"/>
              <w:jc w:val="center"/>
              <w:rPr>
                <w:rFonts w:eastAsia="標楷體" w:hint="eastAsia"/>
                <w:b/>
                <w:bCs/>
                <w:spacing w:val="-20"/>
                <w:w w:val="88"/>
                <w:sz w:val="32"/>
                <w:szCs w:val="32"/>
              </w:rPr>
            </w:pPr>
            <w:r w:rsidRPr="006A3DCA">
              <w:rPr>
                <w:rFonts w:eastAsia="標楷體" w:hint="eastAsia"/>
                <w:b/>
                <w:bCs/>
                <w:spacing w:val="-20"/>
                <w:w w:val="88"/>
                <w:sz w:val="32"/>
                <w:szCs w:val="32"/>
              </w:rPr>
              <w:t>指</w:t>
            </w:r>
            <w:r w:rsidRPr="006A3DCA">
              <w:rPr>
                <w:rFonts w:eastAsia="標楷體" w:hint="eastAsia"/>
                <w:b/>
                <w:bCs/>
                <w:spacing w:val="-20"/>
                <w:w w:val="88"/>
                <w:sz w:val="32"/>
                <w:szCs w:val="32"/>
              </w:rPr>
              <w:t xml:space="preserve"> </w:t>
            </w:r>
            <w:r w:rsidRPr="006A3DCA">
              <w:rPr>
                <w:rFonts w:eastAsia="標楷體" w:hint="eastAsia"/>
                <w:b/>
                <w:bCs/>
                <w:spacing w:val="-20"/>
                <w:w w:val="88"/>
                <w:sz w:val="32"/>
                <w:szCs w:val="32"/>
              </w:rPr>
              <w:t>定</w:t>
            </w:r>
            <w:r w:rsidRPr="006A3DCA">
              <w:rPr>
                <w:rFonts w:eastAsia="標楷體" w:hint="eastAsia"/>
                <w:b/>
                <w:bCs/>
                <w:spacing w:val="-20"/>
                <w:w w:val="88"/>
                <w:sz w:val="32"/>
                <w:szCs w:val="32"/>
              </w:rPr>
              <w:t xml:space="preserve"> </w:t>
            </w:r>
            <w:r w:rsidRPr="006A3DCA">
              <w:rPr>
                <w:rFonts w:eastAsia="標楷體" w:hint="eastAsia"/>
                <w:b/>
                <w:bCs/>
                <w:spacing w:val="-20"/>
                <w:w w:val="88"/>
                <w:sz w:val="32"/>
                <w:szCs w:val="32"/>
              </w:rPr>
              <w:t>書</w:t>
            </w:r>
          </w:p>
          <w:p w:rsidR="004F4608" w:rsidRPr="006A3DCA" w:rsidRDefault="004F4608" w:rsidP="004F4608">
            <w:pPr>
              <w:spacing w:beforeLines="100" w:before="240" w:line="520" w:lineRule="exact"/>
              <w:ind w:firstLineChars="200" w:firstLine="560"/>
              <w:rPr>
                <w:rFonts w:eastAsia="標楷體"/>
                <w:sz w:val="28"/>
                <w:szCs w:val="28"/>
              </w:rPr>
            </w:pPr>
            <w:r w:rsidRPr="006A3DCA">
              <w:rPr>
                <w:rFonts w:eastAsia="標楷體"/>
                <w:sz w:val="28"/>
                <w:szCs w:val="28"/>
              </w:rPr>
              <w:t>茲</w:t>
            </w:r>
            <w:r w:rsidRPr="006A3DCA">
              <w:rPr>
                <w:rFonts w:eastAsia="標楷體" w:hint="eastAsia"/>
                <w:sz w:val="28"/>
                <w:szCs w:val="28"/>
              </w:rPr>
              <w:t>指派</w:t>
            </w:r>
            <w:r w:rsidRPr="006A3DCA">
              <w:rPr>
                <w:rFonts w:eastAsia="標楷體"/>
                <w:sz w:val="28"/>
                <w:szCs w:val="28"/>
                <w:u w:val="single"/>
              </w:rPr>
              <w:t xml:space="preserve">     </w:t>
            </w:r>
            <w:r w:rsidRPr="006A3DCA">
              <w:rPr>
                <w:rFonts w:eastAsia="標楷體" w:hint="eastAsia"/>
                <w:sz w:val="28"/>
                <w:szCs w:val="28"/>
                <w:u w:val="single"/>
              </w:rPr>
              <w:t xml:space="preserve">      </w:t>
            </w:r>
            <w:r w:rsidRPr="006A3DCA">
              <w:rPr>
                <w:rFonts w:eastAsia="標楷體"/>
                <w:sz w:val="28"/>
                <w:szCs w:val="28"/>
                <w:u w:val="single"/>
              </w:rPr>
              <w:t xml:space="preserve">     </w:t>
            </w:r>
            <w:r w:rsidRPr="006A3DCA">
              <w:rPr>
                <w:rFonts w:eastAsia="標楷體" w:hint="eastAsia"/>
                <w:sz w:val="28"/>
                <w:szCs w:val="28"/>
                <w:u w:val="single"/>
              </w:rPr>
              <w:t xml:space="preserve">      </w:t>
            </w:r>
          </w:p>
          <w:p w:rsidR="004F4608" w:rsidRPr="006A3DCA" w:rsidRDefault="004F4608" w:rsidP="004F4608">
            <w:pPr>
              <w:spacing w:line="520" w:lineRule="exact"/>
              <w:rPr>
                <w:rFonts w:eastAsia="標楷體"/>
                <w:sz w:val="28"/>
                <w:szCs w:val="28"/>
              </w:rPr>
            </w:pPr>
            <w:r w:rsidRPr="006A3DCA">
              <w:rPr>
                <w:rFonts w:eastAsia="標楷體"/>
                <w:sz w:val="28"/>
                <w:szCs w:val="28"/>
              </w:rPr>
              <w:t>代表本人出席</w:t>
            </w:r>
            <w:r w:rsidRPr="006A3DCA">
              <w:rPr>
                <w:rFonts w:eastAsia="標楷體" w:hint="eastAsia"/>
                <w:sz w:val="28"/>
                <w:szCs w:val="28"/>
              </w:rPr>
              <w:t>中</w:t>
            </w:r>
            <w:r w:rsidRPr="006A3DCA">
              <w:rPr>
                <w:rFonts w:eastAsia="標楷體"/>
                <w:sz w:val="28"/>
                <w:szCs w:val="28"/>
              </w:rPr>
              <w:t>華民國圖書館學會第</w:t>
            </w:r>
            <w:r w:rsidRPr="006A3DCA">
              <w:rPr>
                <w:rFonts w:eastAsia="標楷體"/>
                <w:sz w:val="28"/>
                <w:szCs w:val="28"/>
              </w:rPr>
              <w:t>5</w:t>
            </w:r>
            <w:r>
              <w:rPr>
                <w:rFonts w:eastAsia="標楷體" w:hint="eastAsia"/>
                <w:sz w:val="28"/>
                <w:szCs w:val="28"/>
              </w:rPr>
              <w:t>8</w:t>
            </w:r>
            <w:r w:rsidRPr="006A3DCA">
              <w:rPr>
                <w:rFonts w:eastAsia="標楷體"/>
                <w:sz w:val="28"/>
                <w:szCs w:val="28"/>
              </w:rPr>
              <w:t>屆第</w:t>
            </w:r>
            <w:r>
              <w:rPr>
                <w:rFonts w:eastAsia="標楷體" w:hint="eastAsia"/>
                <w:sz w:val="28"/>
                <w:szCs w:val="28"/>
              </w:rPr>
              <w:t>1</w:t>
            </w:r>
            <w:r w:rsidRPr="006A3DCA">
              <w:rPr>
                <w:rFonts w:eastAsia="標楷體"/>
                <w:sz w:val="28"/>
                <w:szCs w:val="28"/>
              </w:rPr>
              <w:t>次會員大會</w:t>
            </w:r>
            <w:r>
              <w:rPr>
                <w:rFonts w:eastAsia="標楷體" w:hint="eastAsia"/>
                <w:sz w:val="28"/>
                <w:szCs w:val="28"/>
              </w:rPr>
              <w:t>，選舉理監事，</w:t>
            </w:r>
            <w:r w:rsidRPr="006A3DCA">
              <w:rPr>
                <w:rFonts w:eastAsia="標楷體"/>
                <w:sz w:val="28"/>
                <w:szCs w:val="28"/>
              </w:rPr>
              <w:t>討論</w:t>
            </w:r>
            <w:r w:rsidRPr="006A3DCA">
              <w:rPr>
                <w:rFonts w:eastAsia="標楷體" w:hint="eastAsia"/>
                <w:sz w:val="28"/>
                <w:szCs w:val="28"/>
              </w:rPr>
              <w:t>學會</w:t>
            </w:r>
            <w:r w:rsidRPr="006A3DCA">
              <w:rPr>
                <w:rFonts w:eastAsia="標楷體"/>
                <w:sz w:val="28"/>
                <w:szCs w:val="28"/>
              </w:rPr>
              <w:t>會務。</w:t>
            </w:r>
          </w:p>
          <w:p w:rsidR="004F4608" w:rsidRPr="006A3DCA" w:rsidRDefault="004F4608" w:rsidP="004F4608">
            <w:pPr>
              <w:spacing w:line="480" w:lineRule="exact"/>
              <w:rPr>
                <w:rFonts w:eastAsia="標楷體"/>
                <w:sz w:val="28"/>
                <w:szCs w:val="28"/>
              </w:rPr>
            </w:pPr>
          </w:p>
          <w:p w:rsidR="004F4608" w:rsidRPr="006A3DCA" w:rsidRDefault="004F4608" w:rsidP="004F4608">
            <w:pPr>
              <w:spacing w:line="480" w:lineRule="exact"/>
              <w:ind w:firstLineChars="200" w:firstLine="560"/>
              <w:rPr>
                <w:rFonts w:eastAsia="標楷體"/>
                <w:sz w:val="28"/>
                <w:szCs w:val="28"/>
              </w:rPr>
            </w:pPr>
            <w:r w:rsidRPr="006A3DCA">
              <w:rPr>
                <w:rFonts w:eastAsia="標楷體"/>
                <w:sz w:val="28"/>
                <w:szCs w:val="28"/>
              </w:rPr>
              <w:t>此致</w:t>
            </w:r>
          </w:p>
          <w:p w:rsidR="004F4608" w:rsidRPr="006A3DCA" w:rsidRDefault="004F4608" w:rsidP="004F4608">
            <w:pPr>
              <w:spacing w:line="480" w:lineRule="exact"/>
              <w:rPr>
                <w:rFonts w:eastAsia="標楷體"/>
                <w:sz w:val="28"/>
                <w:szCs w:val="28"/>
              </w:rPr>
            </w:pPr>
            <w:r w:rsidRPr="006A3DCA">
              <w:rPr>
                <w:rFonts w:eastAsia="標楷體"/>
                <w:sz w:val="28"/>
                <w:szCs w:val="28"/>
              </w:rPr>
              <w:t>中華民國圖書館學會</w:t>
            </w:r>
          </w:p>
          <w:p w:rsidR="004F4608" w:rsidRPr="006A3DCA" w:rsidRDefault="004F4608" w:rsidP="004F4608">
            <w:pPr>
              <w:spacing w:line="480" w:lineRule="exact"/>
              <w:rPr>
                <w:rFonts w:eastAsia="標楷體"/>
                <w:sz w:val="28"/>
                <w:szCs w:val="28"/>
              </w:rPr>
            </w:pPr>
          </w:p>
          <w:p w:rsidR="004F4608" w:rsidRPr="006A3DCA" w:rsidRDefault="004F4608" w:rsidP="004F4608">
            <w:pPr>
              <w:spacing w:line="480" w:lineRule="exact"/>
              <w:rPr>
                <w:rFonts w:eastAsia="標楷體" w:hint="eastAsia"/>
                <w:sz w:val="28"/>
                <w:szCs w:val="28"/>
              </w:rPr>
            </w:pPr>
          </w:p>
          <w:p w:rsidR="004F4608" w:rsidRPr="006A3DCA" w:rsidRDefault="004F4608" w:rsidP="004F4608">
            <w:pPr>
              <w:spacing w:line="480" w:lineRule="exact"/>
              <w:ind w:leftChars="297" w:left="713"/>
              <w:rPr>
                <w:rFonts w:eastAsia="標楷體"/>
                <w:sz w:val="28"/>
                <w:szCs w:val="28"/>
              </w:rPr>
            </w:pPr>
            <w:r w:rsidRPr="006A3DCA">
              <w:rPr>
                <w:rFonts w:eastAsia="標楷體"/>
                <w:sz w:val="28"/>
                <w:szCs w:val="28"/>
                <w:u w:val="single"/>
              </w:rPr>
              <w:t xml:space="preserve">    </w:t>
            </w:r>
            <w:r w:rsidRPr="006A3DCA">
              <w:rPr>
                <w:rFonts w:eastAsia="標楷體" w:hint="eastAsia"/>
                <w:sz w:val="28"/>
                <w:szCs w:val="28"/>
                <w:u w:val="single"/>
              </w:rPr>
              <w:t xml:space="preserve">      </w:t>
            </w:r>
            <w:r w:rsidRPr="006A3DCA">
              <w:rPr>
                <w:rFonts w:eastAsia="標楷體"/>
                <w:sz w:val="28"/>
                <w:szCs w:val="28"/>
                <w:u w:val="single"/>
              </w:rPr>
              <w:t xml:space="preserve">      </w:t>
            </w:r>
            <w:r w:rsidRPr="006A3DCA">
              <w:rPr>
                <w:rFonts w:eastAsia="標楷體" w:hint="eastAsia"/>
                <w:sz w:val="28"/>
                <w:szCs w:val="28"/>
                <w:u w:val="single"/>
              </w:rPr>
              <w:t xml:space="preserve">      </w:t>
            </w:r>
            <w:r w:rsidRPr="006A3DCA">
              <w:rPr>
                <w:rFonts w:eastAsia="標楷體"/>
                <w:sz w:val="28"/>
                <w:szCs w:val="28"/>
                <w:u w:val="single"/>
              </w:rPr>
              <w:t xml:space="preserve">   </w:t>
            </w:r>
            <w:r w:rsidRPr="006A3DCA">
              <w:rPr>
                <w:rFonts w:eastAsia="標楷體" w:hint="eastAsia"/>
                <w:sz w:val="28"/>
                <w:szCs w:val="28"/>
                <w:u w:val="single"/>
              </w:rPr>
              <w:t xml:space="preserve">  </w:t>
            </w:r>
          </w:p>
          <w:p w:rsidR="004F4608" w:rsidRPr="006A3DCA" w:rsidRDefault="004F4608" w:rsidP="004F4608">
            <w:pPr>
              <w:spacing w:line="0" w:lineRule="atLeast"/>
              <w:jc w:val="center"/>
              <w:rPr>
                <w:rFonts w:eastAsia="標楷體"/>
                <w:sz w:val="22"/>
                <w:szCs w:val="22"/>
              </w:rPr>
            </w:pPr>
            <w:r w:rsidRPr="006A3DCA">
              <w:rPr>
                <w:rFonts w:eastAsia="標楷體" w:hint="eastAsia"/>
                <w:sz w:val="22"/>
                <w:szCs w:val="22"/>
              </w:rPr>
              <w:t>（</w:t>
            </w:r>
            <w:r w:rsidRPr="006A3DCA">
              <w:rPr>
                <w:rFonts w:eastAsia="標楷體"/>
                <w:sz w:val="22"/>
                <w:szCs w:val="22"/>
              </w:rPr>
              <w:t>團體會員名稱</w:t>
            </w:r>
            <w:r w:rsidRPr="006A3DCA">
              <w:rPr>
                <w:rFonts w:eastAsia="標楷體" w:hint="eastAsia"/>
                <w:sz w:val="22"/>
                <w:szCs w:val="22"/>
              </w:rPr>
              <w:t>）</w:t>
            </w:r>
          </w:p>
          <w:p w:rsidR="004F4608" w:rsidRPr="006A3DCA" w:rsidRDefault="004F4608" w:rsidP="004F4608">
            <w:pPr>
              <w:spacing w:line="480" w:lineRule="exact"/>
              <w:ind w:leftChars="781" w:left="1874"/>
              <w:rPr>
                <w:rFonts w:eastAsia="標楷體" w:hint="eastAsia"/>
                <w:w w:val="80"/>
                <w:sz w:val="28"/>
                <w:szCs w:val="28"/>
              </w:rPr>
            </w:pPr>
            <w:r w:rsidRPr="006A3DCA">
              <w:rPr>
                <w:rFonts w:eastAsia="標楷體"/>
                <w:w w:val="80"/>
                <w:sz w:val="28"/>
                <w:szCs w:val="28"/>
              </w:rPr>
              <w:t>指派人簽</w:t>
            </w:r>
            <w:r w:rsidRPr="006A3DCA">
              <w:rPr>
                <w:rFonts w:eastAsia="標楷體" w:hint="eastAsia"/>
                <w:w w:val="80"/>
                <w:sz w:val="28"/>
                <w:szCs w:val="28"/>
              </w:rPr>
              <w:t>章</w:t>
            </w:r>
            <w:r w:rsidRPr="006A3DCA">
              <w:rPr>
                <w:rFonts w:eastAsia="標楷體"/>
                <w:w w:val="80"/>
                <w:sz w:val="28"/>
                <w:szCs w:val="28"/>
              </w:rPr>
              <w:t>：</w:t>
            </w:r>
          </w:p>
          <w:p w:rsidR="004F4608" w:rsidRPr="006A3DCA" w:rsidRDefault="004F4608" w:rsidP="004F4608">
            <w:pPr>
              <w:spacing w:line="480" w:lineRule="exact"/>
              <w:ind w:leftChars="781" w:left="1874"/>
              <w:rPr>
                <w:rFonts w:eastAsia="標楷體" w:hint="eastAsia"/>
                <w:sz w:val="28"/>
                <w:szCs w:val="28"/>
              </w:rPr>
            </w:pPr>
          </w:p>
          <w:p w:rsidR="004F4608" w:rsidRPr="00457590" w:rsidRDefault="004F4608" w:rsidP="004F4608">
            <w:pPr>
              <w:spacing w:line="480" w:lineRule="exact"/>
              <w:ind w:leftChars="781" w:left="1874"/>
              <w:rPr>
                <w:rFonts w:eastAsia="標楷體"/>
                <w:w w:val="80"/>
                <w:sz w:val="28"/>
                <w:szCs w:val="28"/>
              </w:rPr>
            </w:pPr>
            <w:r w:rsidRPr="006A3DCA">
              <w:rPr>
                <w:rFonts w:eastAsia="標楷體" w:hint="eastAsia"/>
                <w:sz w:val="28"/>
                <w:szCs w:val="28"/>
                <w:u w:val="single"/>
              </w:rPr>
              <w:t xml:space="preserve">    </w:t>
            </w:r>
            <w:r w:rsidRPr="006A3DCA">
              <w:rPr>
                <w:rFonts w:eastAsia="標楷體"/>
                <w:sz w:val="28"/>
                <w:szCs w:val="28"/>
                <w:u w:val="single"/>
              </w:rPr>
              <w:t xml:space="preserve">      </w:t>
            </w:r>
            <w:r w:rsidRPr="006A3DCA">
              <w:rPr>
                <w:rFonts w:eastAsia="標楷體" w:hint="eastAsia"/>
                <w:sz w:val="28"/>
                <w:szCs w:val="28"/>
                <w:u w:val="single"/>
              </w:rPr>
              <w:t xml:space="preserve">      </w:t>
            </w:r>
            <w:r w:rsidRPr="006A3DCA">
              <w:rPr>
                <w:rFonts w:eastAsia="標楷體"/>
                <w:sz w:val="28"/>
                <w:szCs w:val="28"/>
                <w:u w:val="single"/>
              </w:rPr>
              <w:t xml:space="preserve">   </w:t>
            </w:r>
            <w:r w:rsidRPr="006A3DCA">
              <w:rPr>
                <w:rFonts w:eastAsia="標楷體" w:hint="eastAsia"/>
                <w:sz w:val="28"/>
                <w:szCs w:val="28"/>
                <w:u w:val="single"/>
              </w:rPr>
              <w:t xml:space="preserve"> </w:t>
            </w:r>
          </w:p>
          <w:p w:rsidR="004F4608" w:rsidRPr="00457590" w:rsidRDefault="004F4608" w:rsidP="001267CB">
            <w:pPr>
              <w:spacing w:line="480" w:lineRule="exact"/>
              <w:ind w:leftChars="285" w:left="1301" w:hangingChars="257" w:hanging="617"/>
              <w:jc w:val="right"/>
              <w:rPr>
                <w:rFonts w:eastAsia="標楷體"/>
                <w:b/>
              </w:rPr>
            </w:pPr>
            <w:bookmarkStart w:id="2" w:name="_GoBack"/>
            <w:bookmarkEnd w:id="2"/>
          </w:p>
        </w:tc>
      </w:tr>
    </w:tbl>
    <w:p w:rsidR="004F4608" w:rsidRPr="00457590" w:rsidRDefault="004F4608" w:rsidP="004F4608">
      <w:pPr>
        <w:spacing w:line="0" w:lineRule="atLeast"/>
        <w:rPr>
          <w:rFonts w:eastAsia="標楷體"/>
          <w:sz w:val="2"/>
          <w:szCs w:val="2"/>
        </w:rPr>
      </w:pPr>
    </w:p>
    <w:p w:rsidR="004F4608" w:rsidRPr="00457590" w:rsidRDefault="004F4608" w:rsidP="004F4608">
      <w:pPr>
        <w:spacing w:line="0" w:lineRule="atLeast"/>
        <w:rPr>
          <w:rFonts w:eastAsia="標楷體"/>
          <w:sz w:val="2"/>
          <w:szCs w:val="2"/>
        </w:rPr>
      </w:pPr>
    </w:p>
    <w:p w:rsidR="00D7105C" w:rsidRPr="00457590" w:rsidRDefault="00D7105C" w:rsidP="00D7105C">
      <w:pPr>
        <w:spacing w:line="0" w:lineRule="atLeast"/>
        <w:rPr>
          <w:rFonts w:eastAsia="標楷體"/>
          <w:sz w:val="2"/>
          <w:szCs w:val="2"/>
        </w:rPr>
      </w:pPr>
    </w:p>
    <w:p w:rsidR="00D7105C" w:rsidRPr="00457590" w:rsidRDefault="00D7105C" w:rsidP="00D7105C">
      <w:pPr>
        <w:spacing w:line="0" w:lineRule="atLeast"/>
        <w:rPr>
          <w:rFonts w:eastAsia="標楷體"/>
          <w:sz w:val="2"/>
          <w:szCs w:val="2"/>
        </w:rPr>
      </w:pPr>
    </w:p>
    <w:p w:rsidR="00D7105C" w:rsidRPr="00457590" w:rsidRDefault="00D7105C" w:rsidP="00D7105C">
      <w:pPr>
        <w:adjustRightInd w:val="0"/>
        <w:snapToGrid w:val="0"/>
        <w:spacing w:beforeLines="50" w:before="120" w:afterLines="50" w:after="120" w:line="0" w:lineRule="atLeast"/>
        <w:rPr>
          <w:rFonts w:eastAsia="標楷體"/>
          <w:b/>
          <w:bCs/>
          <w:w w:val="80"/>
        </w:rPr>
      </w:pPr>
      <w:r w:rsidRPr="00457590">
        <w:rPr>
          <w:rFonts w:eastAsia="標楷體" w:cs="新細明體" w:hint="eastAsia"/>
          <w:w w:val="90"/>
          <w:sz w:val="25"/>
          <w:szCs w:val="25"/>
        </w:rPr>
        <w:t>※</w:t>
      </w:r>
      <w:r w:rsidRPr="00457590">
        <w:rPr>
          <w:rFonts w:eastAsia="標楷體" w:cs="新細明體" w:hint="eastAsia"/>
          <w:w w:val="90"/>
          <w:sz w:val="25"/>
          <w:szCs w:val="25"/>
        </w:rPr>
        <w:t xml:space="preserve"> </w:t>
      </w:r>
      <w:r>
        <w:rPr>
          <w:rFonts w:eastAsia="標楷體" w:cs="新細明體" w:hint="eastAsia"/>
          <w:w w:val="90"/>
          <w:sz w:val="25"/>
          <w:szCs w:val="25"/>
        </w:rPr>
        <w:t>若有提案或委託，請填妥表格</w:t>
      </w:r>
      <w:r w:rsidRPr="00457590">
        <w:rPr>
          <w:rFonts w:eastAsia="標楷體"/>
          <w:w w:val="90"/>
          <w:sz w:val="25"/>
          <w:szCs w:val="25"/>
        </w:rPr>
        <w:t>於</w:t>
      </w:r>
      <w:r w:rsidRPr="00457590">
        <w:rPr>
          <w:rFonts w:eastAsia="標楷體"/>
          <w:b/>
          <w:w w:val="90"/>
          <w:sz w:val="25"/>
          <w:szCs w:val="25"/>
        </w:rPr>
        <w:t>1</w:t>
      </w:r>
      <w:r>
        <w:rPr>
          <w:rFonts w:eastAsia="標楷體" w:hint="eastAsia"/>
          <w:b/>
          <w:w w:val="90"/>
          <w:sz w:val="25"/>
          <w:szCs w:val="25"/>
        </w:rPr>
        <w:t>12</w:t>
      </w:r>
      <w:r w:rsidRPr="00457590">
        <w:rPr>
          <w:rFonts w:eastAsia="標楷體"/>
          <w:b/>
          <w:w w:val="90"/>
          <w:sz w:val="25"/>
          <w:szCs w:val="25"/>
        </w:rPr>
        <w:t>年</w:t>
      </w:r>
      <w:r w:rsidRPr="00457590">
        <w:rPr>
          <w:rFonts w:eastAsia="標楷體"/>
          <w:b/>
          <w:w w:val="90"/>
          <w:sz w:val="25"/>
          <w:szCs w:val="25"/>
        </w:rPr>
        <w:t>11</w:t>
      </w:r>
      <w:r w:rsidRPr="00457590">
        <w:rPr>
          <w:rFonts w:eastAsia="標楷體"/>
          <w:b/>
          <w:w w:val="90"/>
          <w:sz w:val="25"/>
          <w:szCs w:val="25"/>
        </w:rPr>
        <w:t>月</w:t>
      </w:r>
      <w:r>
        <w:rPr>
          <w:rFonts w:eastAsia="標楷體" w:hint="eastAsia"/>
          <w:b/>
          <w:w w:val="90"/>
          <w:sz w:val="25"/>
          <w:szCs w:val="25"/>
        </w:rPr>
        <w:t>30</w:t>
      </w:r>
      <w:r w:rsidRPr="00457590">
        <w:rPr>
          <w:rFonts w:eastAsia="標楷體"/>
          <w:b/>
          <w:w w:val="90"/>
          <w:sz w:val="25"/>
          <w:szCs w:val="25"/>
        </w:rPr>
        <w:t>日</w:t>
      </w:r>
      <w:r w:rsidRPr="00457590">
        <w:rPr>
          <w:rFonts w:eastAsia="標楷體"/>
          <w:w w:val="90"/>
          <w:sz w:val="25"/>
          <w:szCs w:val="25"/>
        </w:rPr>
        <w:t>以前傳真</w:t>
      </w:r>
      <w:r w:rsidRPr="00457590">
        <w:rPr>
          <w:rFonts w:eastAsia="標楷體"/>
          <w:w w:val="90"/>
          <w:sz w:val="25"/>
          <w:szCs w:val="25"/>
        </w:rPr>
        <w:t>(02-23700899)</w:t>
      </w:r>
      <w:r w:rsidRPr="00457590">
        <w:rPr>
          <w:rFonts w:eastAsia="標楷體"/>
          <w:w w:val="90"/>
          <w:sz w:val="25"/>
          <w:szCs w:val="25"/>
        </w:rPr>
        <w:t>或</w:t>
      </w:r>
      <w:r w:rsidRPr="00457590">
        <w:rPr>
          <w:rFonts w:eastAsia="標楷體"/>
          <w:w w:val="90"/>
          <w:sz w:val="25"/>
          <w:szCs w:val="25"/>
        </w:rPr>
        <w:t>e-mail</w:t>
      </w:r>
      <w:r w:rsidRPr="00457590">
        <w:rPr>
          <w:rFonts w:eastAsia="標楷體"/>
          <w:w w:val="90"/>
          <w:sz w:val="25"/>
          <w:szCs w:val="25"/>
        </w:rPr>
        <w:t>至</w:t>
      </w:r>
      <w:hyperlink r:id="rId9" w:history="1">
        <w:r w:rsidRPr="00457590">
          <w:rPr>
            <w:rStyle w:val="a4"/>
            <w:rFonts w:eastAsia="標楷體"/>
            <w:color w:val="auto"/>
            <w:w w:val="90"/>
            <w:sz w:val="25"/>
            <w:szCs w:val="25"/>
            <w:u w:val="none"/>
          </w:rPr>
          <w:t>lac@ncl.edu.tw</w:t>
        </w:r>
      </w:hyperlink>
      <w:r w:rsidRPr="00457590">
        <w:rPr>
          <w:rFonts w:eastAsia="標楷體" w:hint="eastAsia"/>
          <w:w w:val="90"/>
          <w:sz w:val="25"/>
          <w:szCs w:val="25"/>
        </w:rPr>
        <w:t>。</w:t>
      </w:r>
    </w:p>
    <w:p w:rsidR="00B7411A" w:rsidRPr="00D7105C" w:rsidRDefault="00B7411A" w:rsidP="00D7105C"/>
    <w:sectPr w:rsidR="00B7411A" w:rsidRPr="00D7105C" w:rsidSect="00AD3069">
      <w:footerReference w:type="default" r:id="rId10"/>
      <w:pgSz w:w="11906" w:h="16838" w:code="9"/>
      <w:pgMar w:top="851" w:right="1134" w:bottom="851" w:left="1134" w:header="454"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28D" w:rsidRDefault="005D628D">
      <w:r>
        <w:separator/>
      </w:r>
    </w:p>
  </w:endnote>
  <w:endnote w:type="continuationSeparator" w:id="0">
    <w:p w:rsidR="005D628D" w:rsidRDefault="005D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8875539"/>
      <w:docPartObj>
        <w:docPartGallery w:val="Page Numbers (Bottom of Page)"/>
        <w:docPartUnique/>
      </w:docPartObj>
    </w:sdtPr>
    <w:sdtEndPr/>
    <w:sdtContent>
      <w:p w:rsidR="00B46EE3" w:rsidRDefault="00B46EE3">
        <w:pPr>
          <w:pStyle w:val="a7"/>
          <w:jc w:val="center"/>
        </w:pPr>
        <w:r>
          <w:fldChar w:fldCharType="begin"/>
        </w:r>
        <w:r>
          <w:instrText>PAGE   \* MERGEFORMAT</w:instrText>
        </w:r>
        <w:r>
          <w:fldChar w:fldCharType="separate"/>
        </w:r>
        <w:r>
          <w:rPr>
            <w:lang w:val="zh-TW" w:eastAsia="zh-TW"/>
          </w:rPr>
          <w:t>2</w:t>
        </w:r>
        <w:r>
          <w:fldChar w:fldCharType="end"/>
        </w:r>
      </w:p>
    </w:sdtContent>
  </w:sdt>
  <w:p w:rsidR="00B46EE3" w:rsidRDefault="00B46EE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28D" w:rsidRDefault="005D628D">
      <w:r>
        <w:separator/>
      </w:r>
    </w:p>
  </w:footnote>
  <w:footnote w:type="continuationSeparator" w:id="0">
    <w:p w:rsidR="005D628D" w:rsidRDefault="005D6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F54C2B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F14718"/>
    <w:multiLevelType w:val="hybridMultilevel"/>
    <w:tmpl w:val="C5889290"/>
    <w:lvl w:ilvl="0" w:tplc="20FA9254">
      <w:start w:val="1"/>
      <w:numFmt w:val="decimal"/>
      <w:lvlText w:val="(%1)"/>
      <w:lvlJc w:val="left"/>
      <w:pPr>
        <w:ind w:left="405" w:hanging="40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07400D"/>
    <w:multiLevelType w:val="hybridMultilevel"/>
    <w:tmpl w:val="9FECA0AA"/>
    <w:lvl w:ilvl="0" w:tplc="A3568942">
      <w:start w:val="1"/>
      <w:numFmt w:val="taiwaneseCountingThousand"/>
      <w:lvlText w:val="(%1)"/>
      <w:lvlJc w:val="left"/>
      <w:pPr>
        <w:ind w:left="1024" w:hanging="480"/>
      </w:pPr>
      <w:rPr>
        <w:rFonts w:hint="default"/>
      </w:rPr>
    </w:lvl>
    <w:lvl w:ilvl="1" w:tplc="04090019" w:tentative="1">
      <w:start w:val="1"/>
      <w:numFmt w:val="ideographTraditional"/>
      <w:lvlText w:val="%2、"/>
      <w:lvlJc w:val="left"/>
      <w:pPr>
        <w:ind w:left="1504" w:hanging="480"/>
      </w:pPr>
    </w:lvl>
    <w:lvl w:ilvl="2" w:tplc="0409001B" w:tentative="1">
      <w:start w:val="1"/>
      <w:numFmt w:val="lowerRoman"/>
      <w:lvlText w:val="%3."/>
      <w:lvlJc w:val="right"/>
      <w:pPr>
        <w:ind w:left="1984" w:hanging="480"/>
      </w:pPr>
    </w:lvl>
    <w:lvl w:ilvl="3" w:tplc="0409000F" w:tentative="1">
      <w:start w:val="1"/>
      <w:numFmt w:val="decimal"/>
      <w:lvlText w:val="%4."/>
      <w:lvlJc w:val="left"/>
      <w:pPr>
        <w:ind w:left="2464" w:hanging="480"/>
      </w:pPr>
    </w:lvl>
    <w:lvl w:ilvl="4" w:tplc="04090019" w:tentative="1">
      <w:start w:val="1"/>
      <w:numFmt w:val="ideographTraditional"/>
      <w:lvlText w:val="%5、"/>
      <w:lvlJc w:val="left"/>
      <w:pPr>
        <w:ind w:left="2944" w:hanging="480"/>
      </w:pPr>
    </w:lvl>
    <w:lvl w:ilvl="5" w:tplc="0409001B" w:tentative="1">
      <w:start w:val="1"/>
      <w:numFmt w:val="lowerRoman"/>
      <w:lvlText w:val="%6."/>
      <w:lvlJc w:val="right"/>
      <w:pPr>
        <w:ind w:left="3424" w:hanging="480"/>
      </w:pPr>
    </w:lvl>
    <w:lvl w:ilvl="6" w:tplc="0409000F" w:tentative="1">
      <w:start w:val="1"/>
      <w:numFmt w:val="decimal"/>
      <w:lvlText w:val="%7."/>
      <w:lvlJc w:val="left"/>
      <w:pPr>
        <w:ind w:left="3904" w:hanging="480"/>
      </w:pPr>
    </w:lvl>
    <w:lvl w:ilvl="7" w:tplc="04090019" w:tentative="1">
      <w:start w:val="1"/>
      <w:numFmt w:val="ideographTraditional"/>
      <w:lvlText w:val="%8、"/>
      <w:lvlJc w:val="left"/>
      <w:pPr>
        <w:ind w:left="4384" w:hanging="480"/>
      </w:pPr>
    </w:lvl>
    <w:lvl w:ilvl="8" w:tplc="0409001B" w:tentative="1">
      <w:start w:val="1"/>
      <w:numFmt w:val="lowerRoman"/>
      <w:lvlText w:val="%9."/>
      <w:lvlJc w:val="right"/>
      <w:pPr>
        <w:ind w:left="4864" w:hanging="480"/>
      </w:pPr>
    </w:lvl>
  </w:abstractNum>
  <w:abstractNum w:abstractNumId="3" w15:restartNumberingAfterBreak="0">
    <w:nsid w:val="0FDA40C6"/>
    <w:multiLevelType w:val="hybridMultilevel"/>
    <w:tmpl w:val="C5889290"/>
    <w:lvl w:ilvl="0" w:tplc="20FA9254">
      <w:start w:val="1"/>
      <w:numFmt w:val="decimal"/>
      <w:lvlText w:val="(%1)"/>
      <w:lvlJc w:val="left"/>
      <w:pPr>
        <w:ind w:left="405" w:hanging="40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506D73"/>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393059"/>
    <w:multiLevelType w:val="multilevel"/>
    <w:tmpl w:val="F01C1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168F1"/>
    <w:multiLevelType w:val="hybridMultilevel"/>
    <w:tmpl w:val="D5000272"/>
    <w:lvl w:ilvl="0" w:tplc="3694250A">
      <w:start w:val="1"/>
      <w:numFmt w:val="decimal"/>
      <w:lvlText w:val="(%1)"/>
      <w:lvlJc w:val="left"/>
      <w:pPr>
        <w:ind w:left="48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7D269B"/>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683429"/>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E164CA"/>
    <w:multiLevelType w:val="hybridMultilevel"/>
    <w:tmpl w:val="5B1828F2"/>
    <w:lvl w:ilvl="0" w:tplc="208ABBE8">
      <w:start w:val="1"/>
      <w:numFmt w:val="taiwaneseCountingThousand"/>
      <w:lvlText w:val="(%1)"/>
      <w:lvlJc w:val="left"/>
      <w:pPr>
        <w:tabs>
          <w:tab w:val="num" w:pos="788"/>
        </w:tabs>
        <w:ind w:left="788" w:hanging="360"/>
      </w:pPr>
      <w:rPr>
        <w:rFonts w:hint="default"/>
      </w:rPr>
    </w:lvl>
    <w:lvl w:ilvl="1" w:tplc="04090019">
      <w:start w:val="1"/>
      <w:numFmt w:val="ideographTraditional"/>
      <w:lvlText w:val="%2、"/>
      <w:lvlJc w:val="left"/>
      <w:pPr>
        <w:tabs>
          <w:tab w:val="num" w:pos="1388"/>
        </w:tabs>
        <w:ind w:left="1388" w:hanging="480"/>
      </w:pPr>
    </w:lvl>
    <w:lvl w:ilvl="2" w:tplc="0409001B" w:tentative="1">
      <w:start w:val="1"/>
      <w:numFmt w:val="lowerRoman"/>
      <w:lvlText w:val="%3."/>
      <w:lvlJc w:val="right"/>
      <w:pPr>
        <w:tabs>
          <w:tab w:val="num" w:pos="1868"/>
        </w:tabs>
        <w:ind w:left="1868" w:hanging="480"/>
      </w:pPr>
    </w:lvl>
    <w:lvl w:ilvl="3" w:tplc="0409000F" w:tentative="1">
      <w:start w:val="1"/>
      <w:numFmt w:val="decimal"/>
      <w:lvlText w:val="%4."/>
      <w:lvlJc w:val="left"/>
      <w:pPr>
        <w:tabs>
          <w:tab w:val="num" w:pos="2348"/>
        </w:tabs>
        <w:ind w:left="2348" w:hanging="480"/>
      </w:pPr>
    </w:lvl>
    <w:lvl w:ilvl="4" w:tplc="04090019" w:tentative="1">
      <w:start w:val="1"/>
      <w:numFmt w:val="ideographTraditional"/>
      <w:lvlText w:val="%5、"/>
      <w:lvlJc w:val="left"/>
      <w:pPr>
        <w:tabs>
          <w:tab w:val="num" w:pos="2828"/>
        </w:tabs>
        <w:ind w:left="2828" w:hanging="480"/>
      </w:pPr>
    </w:lvl>
    <w:lvl w:ilvl="5" w:tplc="0409001B" w:tentative="1">
      <w:start w:val="1"/>
      <w:numFmt w:val="lowerRoman"/>
      <w:lvlText w:val="%6."/>
      <w:lvlJc w:val="right"/>
      <w:pPr>
        <w:tabs>
          <w:tab w:val="num" w:pos="3308"/>
        </w:tabs>
        <w:ind w:left="3308" w:hanging="480"/>
      </w:pPr>
    </w:lvl>
    <w:lvl w:ilvl="6" w:tplc="0409000F" w:tentative="1">
      <w:start w:val="1"/>
      <w:numFmt w:val="decimal"/>
      <w:lvlText w:val="%7."/>
      <w:lvlJc w:val="left"/>
      <w:pPr>
        <w:tabs>
          <w:tab w:val="num" w:pos="3788"/>
        </w:tabs>
        <w:ind w:left="3788" w:hanging="480"/>
      </w:pPr>
    </w:lvl>
    <w:lvl w:ilvl="7" w:tplc="04090019" w:tentative="1">
      <w:start w:val="1"/>
      <w:numFmt w:val="ideographTraditional"/>
      <w:lvlText w:val="%8、"/>
      <w:lvlJc w:val="left"/>
      <w:pPr>
        <w:tabs>
          <w:tab w:val="num" w:pos="4268"/>
        </w:tabs>
        <w:ind w:left="4268" w:hanging="480"/>
      </w:pPr>
    </w:lvl>
    <w:lvl w:ilvl="8" w:tplc="0409001B" w:tentative="1">
      <w:start w:val="1"/>
      <w:numFmt w:val="lowerRoman"/>
      <w:lvlText w:val="%9."/>
      <w:lvlJc w:val="right"/>
      <w:pPr>
        <w:tabs>
          <w:tab w:val="num" w:pos="4748"/>
        </w:tabs>
        <w:ind w:left="4748" w:hanging="480"/>
      </w:pPr>
    </w:lvl>
  </w:abstractNum>
  <w:abstractNum w:abstractNumId="10" w15:restartNumberingAfterBreak="0">
    <w:nsid w:val="1F43037E"/>
    <w:multiLevelType w:val="hybridMultilevel"/>
    <w:tmpl w:val="5F60466A"/>
    <w:lvl w:ilvl="0" w:tplc="BDF04C64">
      <w:start w:val="1"/>
      <w:numFmt w:val="taiwaneseCountingThousand"/>
      <w:lvlText w:val="%1、"/>
      <w:lvlJc w:val="left"/>
      <w:pPr>
        <w:ind w:left="504" w:hanging="504"/>
      </w:pPr>
      <w:rPr>
        <w:rFonts w:hint="default"/>
      </w:rPr>
    </w:lvl>
    <w:lvl w:ilvl="1" w:tplc="A3568942">
      <w:start w:val="1"/>
      <w:numFmt w:val="taiwaneseCountingThousand"/>
      <w:lvlText w:val="(%2)"/>
      <w:lvlJc w:val="left"/>
      <w:pPr>
        <w:ind w:left="840" w:hanging="360"/>
      </w:pPr>
      <w:rPr>
        <w:rFonts w:hint="default"/>
      </w:rPr>
    </w:lvl>
    <w:lvl w:ilvl="2" w:tplc="D2FCAC8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FB658C"/>
    <w:multiLevelType w:val="multilevel"/>
    <w:tmpl w:val="0422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24008C"/>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AA495C"/>
    <w:multiLevelType w:val="multilevel"/>
    <w:tmpl w:val="31A4C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927F2F"/>
    <w:multiLevelType w:val="hybridMultilevel"/>
    <w:tmpl w:val="021439C8"/>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15" w15:restartNumberingAfterBreak="0">
    <w:nsid w:val="265715A3"/>
    <w:multiLevelType w:val="hybridMultilevel"/>
    <w:tmpl w:val="021439C8"/>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16" w15:restartNumberingAfterBreak="0">
    <w:nsid w:val="27B748EB"/>
    <w:multiLevelType w:val="hybridMultilevel"/>
    <w:tmpl w:val="CDBC3424"/>
    <w:lvl w:ilvl="0" w:tplc="949A6F1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3151D1"/>
    <w:multiLevelType w:val="hybridMultilevel"/>
    <w:tmpl w:val="E9A62F34"/>
    <w:lvl w:ilvl="0" w:tplc="0409000F">
      <w:start w:val="1"/>
      <w:numFmt w:val="decimal"/>
      <w:lvlText w:val="%1."/>
      <w:lvlJc w:val="left"/>
      <w:pPr>
        <w:tabs>
          <w:tab w:val="num" w:pos="1472"/>
        </w:tabs>
        <w:ind w:left="1472" w:hanging="480"/>
      </w:pPr>
    </w:lvl>
    <w:lvl w:ilvl="1" w:tplc="04090019" w:tentative="1">
      <w:start w:val="1"/>
      <w:numFmt w:val="ideographTraditional"/>
      <w:lvlText w:val="%2、"/>
      <w:lvlJc w:val="left"/>
      <w:pPr>
        <w:tabs>
          <w:tab w:val="num" w:pos="1952"/>
        </w:tabs>
        <w:ind w:left="1952" w:hanging="480"/>
      </w:pPr>
    </w:lvl>
    <w:lvl w:ilvl="2" w:tplc="0409001B" w:tentative="1">
      <w:start w:val="1"/>
      <w:numFmt w:val="lowerRoman"/>
      <w:lvlText w:val="%3."/>
      <w:lvlJc w:val="right"/>
      <w:pPr>
        <w:tabs>
          <w:tab w:val="num" w:pos="2432"/>
        </w:tabs>
        <w:ind w:left="2432" w:hanging="480"/>
      </w:pPr>
    </w:lvl>
    <w:lvl w:ilvl="3" w:tplc="0409000F" w:tentative="1">
      <w:start w:val="1"/>
      <w:numFmt w:val="decimal"/>
      <w:lvlText w:val="%4."/>
      <w:lvlJc w:val="left"/>
      <w:pPr>
        <w:tabs>
          <w:tab w:val="num" w:pos="2912"/>
        </w:tabs>
        <w:ind w:left="2912" w:hanging="480"/>
      </w:pPr>
    </w:lvl>
    <w:lvl w:ilvl="4" w:tplc="04090019" w:tentative="1">
      <w:start w:val="1"/>
      <w:numFmt w:val="ideographTraditional"/>
      <w:lvlText w:val="%5、"/>
      <w:lvlJc w:val="left"/>
      <w:pPr>
        <w:tabs>
          <w:tab w:val="num" w:pos="3392"/>
        </w:tabs>
        <w:ind w:left="3392" w:hanging="480"/>
      </w:pPr>
    </w:lvl>
    <w:lvl w:ilvl="5" w:tplc="0409001B" w:tentative="1">
      <w:start w:val="1"/>
      <w:numFmt w:val="lowerRoman"/>
      <w:lvlText w:val="%6."/>
      <w:lvlJc w:val="right"/>
      <w:pPr>
        <w:tabs>
          <w:tab w:val="num" w:pos="3872"/>
        </w:tabs>
        <w:ind w:left="3872" w:hanging="480"/>
      </w:pPr>
    </w:lvl>
    <w:lvl w:ilvl="6" w:tplc="0409000F" w:tentative="1">
      <w:start w:val="1"/>
      <w:numFmt w:val="decimal"/>
      <w:lvlText w:val="%7."/>
      <w:lvlJc w:val="left"/>
      <w:pPr>
        <w:tabs>
          <w:tab w:val="num" w:pos="4352"/>
        </w:tabs>
        <w:ind w:left="4352" w:hanging="480"/>
      </w:pPr>
    </w:lvl>
    <w:lvl w:ilvl="7" w:tplc="04090019" w:tentative="1">
      <w:start w:val="1"/>
      <w:numFmt w:val="ideographTraditional"/>
      <w:lvlText w:val="%8、"/>
      <w:lvlJc w:val="left"/>
      <w:pPr>
        <w:tabs>
          <w:tab w:val="num" w:pos="4832"/>
        </w:tabs>
        <w:ind w:left="4832" w:hanging="480"/>
      </w:pPr>
    </w:lvl>
    <w:lvl w:ilvl="8" w:tplc="0409001B" w:tentative="1">
      <w:start w:val="1"/>
      <w:numFmt w:val="lowerRoman"/>
      <w:lvlText w:val="%9."/>
      <w:lvlJc w:val="right"/>
      <w:pPr>
        <w:tabs>
          <w:tab w:val="num" w:pos="5312"/>
        </w:tabs>
        <w:ind w:left="5312" w:hanging="480"/>
      </w:pPr>
    </w:lvl>
  </w:abstractNum>
  <w:abstractNum w:abstractNumId="18" w15:restartNumberingAfterBreak="0">
    <w:nsid w:val="34F1364A"/>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F961B6"/>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9434BE"/>
    <w:multiLevelType w:val="hybridMultilevel"/>
    <w:tmpl w:val="FB021934"/>
    <w:lvl w:ilvl="0" w:tplc="95E4ED66">
      <w:start w:val="1"/>
      <w:numFmt w:val="taiwaneseCountingThousand"/>
      <w:lvlText w:val="(%1)"/>
      <w:lvlJc w:val="left"/>
      <w:pPr>
        <w:ind w:left="931" w:hanging="420"/>
      </w:pPr>
      <w:rPr>
        <w:rFonts w:hint="default"/>
      </w:rPr>
    </w:lvl>
    <w:lvl w:ilvl="1" w:tplc="04090019" w:tentative="1">
      <w:start w:val="1"/>
      <w:numFmt w:val="ideographTraditional"/>
      <w:lvlText w:val="%2、"/>
      <w:lvlJc w:val="left"/>
      <w:pPr>
        <w:ind w:left="1471" w:hanging="480"/>
      </w:p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21" w15:restartNumberingAfterBreak="0">
    <w:nsid w:val="3B6C5D38"/>
    <w:multiLevelType w:val="multilevel"/>
    <w:tmpl w:val="3266C7D4"/>
    <w:lvl w:ilvl="0">
      <w:start w:val="1"/>
      <w:numFmt w:val="decimal"/>
      <w:lvlText w:val="%1."/>
      <w:lvlJc w:val="left"/>
      <w:pPr>
        <w:tabs>
          <w:tab w:val="num" w:pos="720"/>
        </w:tabs>
        <w:ind w:left="720" w:hanging="360"/>
      </w:pPr>
    </w:lvl>
    <w:lvl w:ilvl="1">
      <w:start w:val="1"/>
      <w:numFmt w:val="taiwaneseCountingThousand"/>
      <w:lvlText w:val="%2、"/>
      <w:lvlJc w:val="left"/>
      <w:pPr>
        <w:ind w:left="900" w:hanging="720"/>
      </w:pPr>
      <w:rPr>
        <w:rFonts w:ascii="標楷體" w:eastAsia="標楷體" w:hAnsi="標楷體"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29566E"/>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794C8D"/>
    <w:multiLevelType w:val="hybridMultilevel"/>
    <w:tmpl w:val="2D9401D2"/>
    <w:lvl w:ilvl="0" w:tplc="0CAA4B1C">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6113FFE"/>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1708A7"/>
    <w:multiLevelType w:val="hybridMultilevel"/>
    <w:tmpl w:val="7E4456DC"/>
    <w:lvl w:ilvl="0" w:tplc="2B6E738E">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4AF84A58"/>
    <w:multiLevelType w:val="multilevel"/>
    <w:tmpl w:val="1CA6663A"/>
    <w:lvl w:ilvl="0">
      <w:start w:val="1"/>
      <w:numFmt w:val="taiwaneseCountingThousand"/>
      <w:lvlText w:val="%1、"/>
      <w:lvlJc w:val="left"/>
      <w:pPr>
        <w:tabs>
          <w:tab w:val="num" w:pos="564"/>
        </w:tabs>
        <w:ind w:left="564" w:hanging="564"/>
      </w:pPr>
      <w:rPr>
        <w:rFonts w:ascii="標楷體" w:eastAsia="標楷體" w:hAnsi="標楷體" w:hint="eastAsia"/>
        <w:lang w:val="en-US"/>
      </w:rPr>
    </w:lvl>
    <w:lvl w:ilvl="1" w:tentative="1">
      <w:start w:val="1"/>
      <w:numFmt w:val="ideographTraditional"/>
      <w:lvlText w:val="%2、"/>
      <w:lvlJc w:val="left"/>
      <w:pPr>
        <w:ind w:left="1440" w:hanging="480"/>
      </w:pPr>
    </w:lvl>
    <w:lvl w:ilvl="2" w:tentative="1">
      <w:start w:val="1"/>
      <w:numFmt w:val="lowerRoman"/>
      <w:lvlText w:val="%3."/>
      <w:lvlJc w:val="right"/>
      <w:pPr>
        <w:ind w:left="1920" w:hanging="480"/>
      </w:pPr>
    </w:lvl>
    <w:lvl w:ilvl="3" w:tentative="1">
      <w:start w:val="1"/>
      <w:numFmt w:val="decimal"/>
      <w:lvlText w:val="%4."/>
      <w:lvlJc w:val="left"/>
      <w:pPr>
        <w:ind w:left="2400" w:hanging="480"/>
      </w:p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abstractNum w:abstractNumId="27" w15:restartNumberingAfterBreak="0">
    <w:nsid w:val="4B8041E0"/>
    <w:multiLevelType w:val="singleLevel"/>
    <w:tmpl w:val="507E6086"/>
    <w:lvl w:ilvl="0">
      <w:start w:val="1"/>
      <w:numFmt w:val="taiwaneseCountingThousand"/>
      <w:lvlText w:val="(%1)"/>
      <w:lvlJc w:val="left"/>
      <w:pPr>
        <w:tabs>
          <w:tab w:val="num" w:pos="1404"/>
        </w:tabs>
        <w:ind w:left="1404" w:hanging="840"/>
      </w:pPr>
      <w:rPr>
        <w:rFonts w:hint="eastAsia"/>
      </w:rPr>
    </w:lvl>
  </w:abstractNum>
  <w:abstractNum w:abstractNumId="28" w15:restartNumberingAfterBreak="0">
    <w:nsid w:val="4C7312D8"/>
    <w:multiLevelType w:val="multilevel"/>
    <w:tmpl w:val="593A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EA37AF"/>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3012648"/>
    <w:multiLevelType w:val="hybridMultilevel"/>
    <w:tmpl w:val="D54A346E"/>
    <w:lvl w:ilvl="0" w:tplc="85824510">
      <w:start w:val="1"/>
      <w:numFmt w:val="taiwaneseCountingThousand"/>
      <w:lvlText w:val="%1、"/>
      <w:lvlJc w:val="left"/>
      <w:pPr>
        <w:ind w:left="504" w:hanging="504"/>
      </w:pPr>
      <w:rPr>
        <w:rFonts w:ascii="標楷體" w:eastAsia="標楷體" w:hAnsi="標楷體" w:hint="default"/>
        <w:b/>
        <w:w w:val="9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0C319B"/>
    <w:multiLevelType w:val="hybridMultilevel"/>
    <w:tmpl w:val="1E587DB8"/>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32" w15:restartNumberingAfterBreak="0">
    <w:nsid w:val="58783966"/>
    <w:multiLevelType w:val="hybridMultilevel"/>
    <w:tmpl w:val="414EBCC2"/>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33" w15:restartNumberingAfterBreak="0">
    <w:nsid w:val="59914EE3"/>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9E32700"/>
    <w:multiLevelType w:val="hybridMultilevel"/>
    <w:tmpl w:val="FAB45EC8"/>
    <w:lvl w:ilvl="0" w:tplc="7240723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F0D4E9F"/>
    <w:multiLevelType w:val="hybridMultilevel"/>
    <w:tmpl w:val="C946186A"/>
    <w:lvl w:ilvl="0" w:tplc="53600CC2">
      <w:start w:val="1"/>
      <w:numFmt w:val="bullet"/>
      <w:lvlText w:val=""/>
      <w:lvlJc w:val="left"/>
      <w:pPr>
        <w:ind w:left="485" w:hanging="480"/>
      </w:pPr>
      <w:rPr>
        <w:rFonts w:ascii="Wingdings" w:hAnsi="Wingdings" w:hint="default"/>
        <w:b w:val="0"/>
        <w:i w:val="0"/>
        <w:color w:val="auto"/>
        <w:sz w:val="28"/>
      </w:rPr>
    </w:lvl>
    <w:lvl w:ilvl="1" w:tplc="04090003" w:tentative="1">
      <w:start w:val="1"/>
      <w:numFmt w:val="bullet"/>
      <w:lvlText w:val=""/>
      <w:lvlJc w:val="left"/>
      <w:pPr>
        <w:ind w:left="965" w:hanging="480"/>
      </w:pPr>
      <w:rPr>
        <w:rFonts w:ascii="Wingdings" w:hAnsi="Wingdings" w:hint="default"/>
      </w:rPr>
    </w:lvl>
    <w:lvl w:ilvl="2" w:tplc="04090005" w:tentative="1">
      <w:start w:val="1"/>
      <w:numFmt w:val="bullet"/>
      <w:lvlText w:val=""/>
      <w:lvlJc w:val="left"/>
      <w:pPr>
        <w:ind w:left="1445" w:hanging="480"/>
      </w:pPr>
      <w:rPr>
        <w:rFonts w:ascii="Wingdings" w:hAnsi="Wingdings" w:hint="default"/>
      </w:rPr>
    </w:lvl>
    <w:lvl w:ilvl="3" w:tplc="04090001" w:tentative="1">
      <w:start w:val="1"/>
      <w:numFmt w:val="bullet"/>
      <w:lvlText w:val=""/>
      <w:lvlJc w:val="left"/>
      <w:pPr>
        <w:ind w:left="1925" w:hanging="480"/>
      </w:pPr>
      <w:rPr>
        <w:rFonts w:ascii="Wingdings" w:hAnsi="Wingdings" w:hint="default"/>
      </w:rPr>
    </w:lvl>
    <w:lvl w:ilvl="4" w:tplc="04090003" w:tentative="1">
      <w:start w:val="1"/>
      <w:numFmt w:val="bullet"/>
      <w:lvlText w:val=""/>
      <w:lvlJc w:val="left"/>
      <w:pPr>
        <w:ind w:left="2405" w:hanging="480"/>
      </w:pPr>
      <w:rPr>
        <w:rFonts w:ascii="Wingdings" w:hAnsi="Wingdings" w:hint="default"/>
      </w:rPr>
    </w:lvl>
    <w:lvl w:ilvl="5" w:tplc="04090005" w:tentative="1">
      <w:start w:val="1"/>
      <w:numFmt w:val="bullet"/>
      <w:lvlText w:val=""/>
      <w:lvlJc w:val="left"/>
      <w:pPr>
        <w:ind w:left="2885" w:hanging="480"/>
      </w:pPr>
      <w:rPr>
        <w:rFonts w:ascii="Wingdings" w:hAnsi="Wingdings" w:hint="default"/>
      </w:rPr>
    </w:lvl>
    <w:lvl w:ilvl="6" w:tplc="04090001" w:tentative="1">
      <w:start w:val="1"/>
      <w:numFmt w:val="bullet"/>
      <w:lvlText w:val=""/>
      <w:lvlJc w:val="left"/>
      <w:pPr>
        <w:ind w:left="3365" w:hanging="480"/>
      </w:pPr>
      <w:rPr>
        <w:rFonts w:ascii="Wingdings" w:hAnsi="Wingdings" w:hint="default"/>
      </w:rPr>
    </w:lvl>
    <w:lvl w:ilvl="7" w:tplc="04090003" w:tentative="1">
      <w:start w:val="1"/>
      <w:numFmt w:val="bullet"/>
      <w:lvlText w:val=""/>
      <w:lvlJc w:val="left"/>
      <w:pPr>
        <w:ind w:left="3845" w:hanging="480"/>
      </w:pPr>
      <w:rPr>
        <w:rFonts w:ascii="Wingdings" w:hAnsi="Wingdings" w:hint="default"/>
      </w:rPr>
    </w:lvl>
    <w:lvl w:ilvl="8" w:tplc="04090005" w:tentative="1">
      <w:start w:val="1"/>
      <w:numFmt w:val="bullet"/>
      <w:lvlText w:val=""/>
      <w:lvlJc w:val="left"/>
      <w:pPr>
        <w:ind w:left="4325" w:hanging="480"/>
      </w:pPr>
      <w:rPr>
        <w:rFonts w:ascii="Wingdings" w:hAnsi="Wingdings" w:hint="default"/>
      </w:rPr>
    </w:lvl>
  </w:abstractNum>
  <w:abstractNum w:abstractNumId="36" w15:restartNumberingAfterBreak="0">
    <w:nsid w:val="61897E72"/>
    <w:multiLevelType w:val="hybridMultilevel"/>
    <w:tmpl w:val="6346C90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4EA3C9D"/>
    <w:multiLevelType w:val="hybridMultilevel"/>
    <w:tmpl w:val="0C46305E"/>
    <w:lvl w:ilvl="0" w:tplc="01A0BA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8310BC"/>
    <w:multiLevelType w:val="hybridMultilevel"/>
    <w:tmpl w:val="65B8AE7E"/>
    <w:lvl w:ilvl="0" w:tplc="88DE2A00">
      <w:start w:val="1"/>
      <w:numFmt w:val="decimal"/>
      <w:lvlText w:val="(%1)"/>
      <w:lvlJc w:val="left"/>
      <w:pPr>
        <w:ind w:left="48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13101C"/>
    <w:multiLevelType w:val="hybridMultilevel"/>
    <w:tmpl w:val="C5889290"/>
    <w:lvl w:ilvl="0" w:tplc="20FA9254">
      <w:start w:val="1"/>
      <w:numFmt w:val="decimal"/>
      <w:lvlText w:val="(%1)"/>
      <w:lvlJc w:val="left"/>
      <w:pPr>
        <w:ind w:left="405" w:hanging="40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25039E4"/>
    <w:multiLevelType w:val="hybridMultilevel"/>
    <w:tmpl w:val="3E9069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2DD5E57"/>
    <w:multiLevelType w:val="multilevel"/>
    <w:tmpl w:val="E222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0C71A0"/>
    <w:multiLevelType w:val="hybridMultilevel"/>
    <w:tmpl w:val="8ACC492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611426F"/>
    <w:multiLevelType w:val="hybridMultilevel"/>
    <w:tmpl w:val="C5889290"/>
    <w:lvl w:ilvl="0" w:tplc="20FA9254">
      <w:start w:val="1"/>
      <w:numFmt w:val="decimal"/>
      <w:lvlText w:val="(%1)"/>
      <w:lvlJc w:val="left"/>
      <w:pPr>
        <w:ind w:left="405" w:hanging="40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165E2F"/>
    <w:multiLevelType w:val="hybridMultilevel"/>
    <w:tmpl w:val="C5889290"/>
    <w:lvl w:ilvl="0" w:tplc="20FA9254">
      <w:start w:val="1"/>
      <w:numFmt w:val="decimal"/>
      <w:lvlText w:val="(%1)"/>
      <w:lvlJc w:val="left"/>
      <w:pPr>
        <w:ind w:left="405" w:hanging="40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B6220B9"/>
    <w:multiLevelType w:val="hybridMultilevel"/>
    <w:tmpl w:val="809A3A38"/>
    <w:lvl w:ilvl="0" w:tplc="4F8E4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6C5D58"/>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6"/>
  </w:num>
  <w:num w:numId="3">
    <w:abstractNumId w:val="27"/>
  </w:num>
  <w:num w:numId="4">
    <w:abstractNumId w:val="9"/>
  </w:num>
  <w:num w:numId="5">
    <w:abstractNumId w:val="23"/>
  </w:num>
  <w:num w:numId="6">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41"/>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5"/>
  </w:num>
  <w:num w:numId="9">
    <w:abstractNumId w:val="13"/>
  </w:num>
  <w:num w:numId="10">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40"/>
  </w:num>
  <w:num w:numId="12">
    <w:abstractNumId w:val="21"/>
  </w:num>
  <w:num w:numId="13">
    <w:abstractNumId w:val="35"/>
  </w:num>
  <w:num w:numId="14">
    <w:abstractNumId w:val="37"/>
  </w:num>
  <w:num w:numId="15">
    <w:abstractNumId w:val="17"/>
  </w:num>
  <w:num w:numId="16">
    <w:abstractNumId w:val="45"/>
  </w:num>
  <w:num w:numId="17">
    <w:abstractNumId w:val="20"/>
  </w:num>
  <w:num w:numId="18">
    <w:abstractNumId w:val="25"/>
  </w:num>
  <w:num w:numId="19">
    <w:abstractNumId w:val="30"/>
  </w:num>
  <w:num w:numId="20">
    <w:abstractNumId w:val="10"/>
  </w:num>
  <w:num w:numId="21">
    <w:abstractNumId w:val="32"/>
  </w:num>
  <w:num w:numId="22">
    <w:abstractNumId w:val="2"/>
  </w:num>
  <w:num w:numId="23">
    <w:abstractNumId w:val="14"/>
  </w:num>
  <w:num w:numId="24">
    <w:abstractNumId w:val="31"/>
  </w:num>
  <w:num w:numId="25">
    <w:abstractNumId w:val="15"/>
  </w:num>
  <w:num w:numId="26">
    <w:abstractNumId w:val="36"/>
  </w:num>
  <w:num w:numId="27">
    <w:abstractNumId w:val="34"/>
  </w:num>
  <w:num w:numId="28">
    <w:abstractNumId w:val="24"/>
  </w:num>
  <w:num w:numId="29">
    <w:abstractNumId w:val="18"/>
  </w:num>
  <w:num w:numId="30">
    <w:abstractNumId w:val="7"/>
  </w:num>
  <w:num w:numId="31">
    <w:abstractNumId w:val="4"/>
  </w:num>
  <w:num w:numId="32">
    <w:abstractNumId w:val="8"/>
  </w:num>
  <w:num w:numId="33">
    <w:abstractNumId w:val="12"/>
  </w:num>
  <w:num w:numId="34">
    <w:abstractNumId w:val="19"/>
  </w:num>
  <w:num w:numId="35">
    <w:abstractNumId w:val="33"/>
  </w:num>
  <w:num w:numId="36">
    <w:abstractNumId w:val="1"/>
  </w:num>
  <w:num w:numId="37">
    <w:abstractNumId w:val="43"/>
  </w:num>
  <w:num w:numId="38">
    <w:abstractNumId w:val="29"/>
  </w:num>
  <w:num w:numId="39">
    <w:abstractNumId w:val="39"/>
  </w:num>
  <w:num w:numId="40">
    <w:abstractNumId w:val="16"/>
  </w:num>
  <w:num w:numId="41">
    <w:abstractNumId w:val="44"/>
  </w:num>
  <w:num w:numId="42">
    <w:abstractNumId w:val="46"/>
  </w:num>
  <w:num w:numId="43">
    <w:abstractNumId w:val="3"/>
  </w:num>
  <w:num w:numId="44">
    <w:abstractNumId w:val="22"/>
  </w:num>
  <w:num w:numId="45">
    <w:abstractNumId w:val="42"/>
  </w:num>
  <w:num w:numId="46">
    <w:abstractNumId w:val="6"/>
  </w:num>
  <w:num w:numId="47">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strokecolor="#333">
      <v:stroke color="#333" weight="4.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C3"/>
    <w:rsid w:val="000000C2"/>
    <w:rsid w:val="00000352"/>
    <w:rsid w:val="000013BB"/>
    <w:rsid w:val="000017AD"/>
    <w:rsid w:val="00003908"/>
    <w:rsid w:val="00005969"/>
    <w:rsid w:val="00006008"/>
    <w:rsid w:val="00020993"/>
    <w:rsid w:val="00020C1B"/>
    <w:rsid w:val="00025D5C"/>
    <w:rsid w:val="00025D84"/>
    <w:rsid w:val="000267C9"/>
    <w:rsid w:val="0003021B"/>
    <w:rsid w:val="000305A3"/>
    <w:rsid w:val="00030604"/>
    <w:rsid w:val="000334DE"/>
    <w:rsid w:val="00035822"/>
    <w:rsid w:val="0003724E"/>
    <w:rsid w:val="0004034D"/>
    <w:rsid w:val="0004135E"/>
    <w:rsid w:val="000413CB"/>
    <w:rsid w:val="00041FE2"/>
    <w:rsid w:val="000423F5"/>
    <w:rsid w:val="00042EBF"/>
    <w:rsid w:val="00042ED6"/>
    <w:rsid w:val="000446D2"/>
    <w:rsid w:val="00044CF7"/>
    <w:rsid w:val="000462A3"/>
    <w:rsid w:val="000467ED"/>
    <w:rsid w:val="00050165"/>
    <w:rsid w:val="0005331A"/>
    <w:rsid w:val="00054178"/>
    <w:rsid w:val="00054BBD"/>
    <w:rsid w:val="00054BF3"/>
    <w:rsid w:val="00054BF7"/>
    <w:rsid w:val="00055E17"/>
    <w:rsid w:val="00057F78"/>
    <w:rsid w:val="00060345"/>
    <w:rsid w:val="00060D50"/>
    <w:rsid w:val="00062944"/>
    <w:rsid w:val="00066E7E"/>
    <w:rsid w:val="00073618"/>
    <w:rsid w:val="00083189"/>
    <w:rsid w:val="000847ED"/>
    <w:rsid w:val="00086D8C"/>
    <w:rsid w:val="00087013"/>
    <w:rsid w:val="00090785"/>
    <w:rsid w:val="00090F40"/>
    <w:rsid w:val="0009253C"/>
    <w:rsid w:val="0009256D"/>
    <w:rsid w:val="00094F50"/>
    <w:rsid w:val="00096AB3"/>
    <w:rsid w:val="000977B0"/>
    <w:rsid w:val="000A1125"/>
    <w:rsid w:val="000A12EB"/>
    <w:rsid w:val="000A2F90"/>
    <w:rsid w:val="000A74AA"/>
    <w:rsid w:val="000A7763"/>
    <w:rsid w:val="000B5958"/>
    <w:rsid w:val="000B5FD6"/>
    <w:rsid w:val="000C064E"/>
    <w:rsid w:val="000C39FA"/>
    <w:rsid w:val="000C611C"/>
    <w:rsid w:val="000C641A"/>
    <w:rsid w:val="000D0A88"/>
    <w:rsid w:val="000D0BEF"/>
    <w:rsid w:val="000D143C"/>
    <w:rsid w:val="000D4AA0"/>
    <w:rsid w:val="000D597E"/>
    <w:rsid w:val="000D7322"/>
    <w:rsid w:val="000D7B02"/>
    <w:rsid w:val="000E1715"/>
    <w:rsid w:val="000E1985"/>
    <w:rsid w:val="000E1C6A"/>
    <w:rsid w:val="000E2AC6"/>
    <w:rsid w:val="000E340C"/>
    <w:rsid w:val="000E5403"/>
    <w:rsid w:val="000F09A0"/>
    <w:rsid w:val="000F15D4"/>
    <w:rsid w:val="000F3E20"/>
    <w:rsid w:val="000F5C23"/>
    <w:rsid w:val="000F7093"/>
    <w:rsid w:val="00100854"/>
    <w:rsid w:val="00102EAC"/>
    <w:rsid w:val="00102F42"/>
    <w:rsid w:val="00103B4E"/>
    <w:rsid w:val="0010426D"/>
    <w:rsid w:val="00105208"/>
    <w:rsid w:val="00106361"/>
    <w:rsid w:val="00106ADB"/>
    <w:rsid w:val="00113B1D"/>
    <w:rsid w:val="00113FF9"/>
    <w:rsid w:val="00115E06"/>
    <w:rsid w:val="00117645"/>
    <w:rsid w:val="00117F58"/>
    <w:rsid w:val="0012091B"/>
    <w:rsid w:val="00125ABC"/>
    <w:rsid w:val="001269D3"/>
    <w:rsid w:val="001326F9"/>
    <w:rsid w:val="001358A8"/>
    <w:rsid w:val="00137EF1"/>
    <w:rsid w:val="00140331"/>
    <w:rsid w:val="00140D7B"/>
    <w:rsid w:val="00141C42"/>
    <w:rsid w:val="00142284"/>
    <w:rsid w:val="00143588"/>
    <w:rsid w:val="00143854"/>
    <w:rsid w:val="00145687"/>
    <w:rsid w:val="00145C22"/>
    <w:rsid w:val="00145EAE"/>
    <w:rsid w:val="00151635"/>
    <w:rsid w:val="00151AD4"/>
    <w:rsid w:val="00153023"/>
    <w:rsid w:val="001604B3"/>
    <w:rsid w:val="001605EC"/>
    <w:rsid w:val="001624B0"/>
    <w:rsid w:val="00162718"/>
    <w:rsid w:val="001627F1"/>
    <w:rsid w:val="001634D5"/>
    <w:rsid w:val="0016544F"/>
    <w:rsid w:val="00165B6E"/>
    <w:rsid w:val="001747FA"/>
    <w:rsid w:val="0017557E"/>
    <w:rsid w:val="00175789"/>
    <w:rsid w:val="0018118E"/>
    <w:rsid w:val="00182ABC"/>
    <w:rsid w:val="0018436A"/>
    <w:rsid w:val="001847EB"/>
    <w:rsid w:val="0018525B"/>
    <w:rsid w:val="00186566"/>
    <w:rsid w:val="001867D4"/>
    <w:rsid w:val="00186ABD"/>
    <w:rsid w:val="00186E13"/>
    <w:rsid w:val="0018730A"/>
    <w:rsid w:val="00187930"/>
    <w:rsid w:val="00187A84"/>
    <w:rsid w:val="0019036F"/>
    <w:rsid w:val="001905E5"/>
    <w:rsid w:val="0019092C"/>
    <w:rsid w:val="00190C19"/>
    <w:rsid w:val="001967C9"/>
    <w:rsid w:val="001A0CBB"/>
    <w:rsid w:val="001A0E59"/>
    <w:rsid w:val="001A4EBD"/>
    <w:rsid w:val="001A75F1"/>
    <w:rsid w:val="001B09F7"/>
    <w:rsid w:val="001B1D03"/>
    <w:rsid w:val="001B2DE6"/>
    <w:rsid w:val="001B3FB3"/>
    <w:rsid w:val="001B4AE4"/>
    <w:rsid w:val="001B4B6F"/>
    <w:rsid w:val="001B5391"/>
    <w:rsid w:val="001B63F1"/>
    <w:rsid w:val="001C3383"/>
    <w:rsid w:val="001C4E65"/>
    <w:rsid w:val="001C5753"/>
    <w:rsid w:val="001C7013"/>
    <w:rsid w:val="001D030F"/>
    <w:rsid w:val="001D062C"/>
    <w:rsid w:val="001D10C6"/>
    <w:rsid w:val="001D19F5"/>
    <w:rsid w:val="001D1B89"/>
    <w:rsid w:val="001D1E24"/>
    <w:rsid w:val="001D2687"/>
    <w:rsid w:val="001D311F"/>
    <w:rsid w:val="001D558A"/>
    <w:rsid w:val="001D75B0"/>
    <w:rsid w:val="001E148A"/>
    <w:rsid w:val="001E2D9C"/>
    <w:rsid w:val="001E3B79"/>
    <w:rsid w:val="001E467E"/>
    <w:rsid w:val="001E580F"/>
    <w:rsid w:val="001E75B6"/>
    <w:rsid w:val="001F0C63"/>
    <w:rsid w:val="001F0DE9"/>
    <w:rsid w:val="001F10A4"/>
    <w:rsid w:val="001F6C6C"/>
    <w:rsid w:val="00200DFF"/>
    <w:rsid w:val="00203E2A"/>
    <w:rsid w:val="0021213B"/>
    <w:rsid w:val="00214EEC"/>
    <w:rsid w:val="00221159"/>
    <w:rsid w:val="0022254C"/>
    <w:rsid w:val="0022263F"/>
    <w:rsid w:val="00223C71"/>
    <w:rsid w:val="0022448F"/>
    <w:rsid w:val="00224860"/>
    <w:rsid w:val="00226F23"/>
    <w:rsid w:val="002272A8"/>
    <w:rsid w:val="00230848"/>
    <w:rsid w:val="0023101F"/>
    <w:rsid w:val="002313A0"/>
    <w:rsid w:val="002344AB"/>
    <w:rsid w:val="00241967"/>
    <w:rsid w:val="0024213B"/>
    <w:rsid w:val="00242635"/>
    <w:rsid w:val="002427B2"/>
    <w:rsid w:val="00243C30"/>
    <w:rsid w:val="00244BFE"/>
    <w:rsid w:val="00245EEE"/>
    <w:rsid w:val="00246093"/>
    <w:rsid w:val="00247DA4"/>
    <w:rsid w:val="00250B24"/>
    <w:rsid w:val="00252257"/>
    <w:rsid w:val="00254292"/>
    <w:rsid w:val="002543F0"/>
    <w:rsid w:val="002563C3"/>
    <w:rsid w:val="00257303"/>
    <w:rsid w:val="002574D4"/>
    <w:rsid w:val="00263716"/>
    <w:rsid w:val="002649CD"/>
    <w:rsid w:val="00264E9E"/>
    <w:rsid w:val="00265496"/>
    <w:rsid w:val="00266707"/>
    <w:rsid w:val="00266B21"/>
    <w:rsid w:val="002670A8"/>
    <w:rsid w:val="0027346B"/>
    <w:rsid w:val="002757F8"/>
    <w:rsid w:val="00276550"/>
    <w:rsid w:val="00277FC0"/>
    <w:rsid w:val="00280213"/>
    <w:rsid w:val="002813F3"/>
    <w:rsid w:val="00282FE6"/>
    <w:rsid w:val="00283307"/>
    <w:rsid w:val="00284CA6"/>
    <w:rsid w:val="00286CF6"/>
    <w:rsid w:val="00287941"/>
    <w:rsid w:val="00287A74"/>
    <w:rsid w:val="00293E0A"/>
    <w:rsid w:val="00294DC9"/>
    <w:rsid w:val="00297915"/>
    <w:rsid w:val="00297F7B"/>
    <w:rsid w:val="002A0852"/>
    <w:rsid w:val="002A16DF"/>
    <w:rsid w:val="002A1C97"/>
    <w:rsid w:val="002A227E"/>
    <w:rsid w:val="002A260E"/>
    <w:rsid w:val="002A58CB"/>
    <w:rsid w:val="002A6C63"/>
    <w:rsid w:val="002B1810"/>
    <w:rsid w:val="002B25C0"/>
    <w:rsid w:val="002B403E"/>
    <w:rsid w:val="002B603C"/>
    <w:rsid w:val="002B6290"/>
    <w:rsid w:val="002B710E"/>
    <w:rsid w:val="002B7250"/>
    <w:rsid w:val="002C011A"/>
    <w:rsid w:val="002C1A4E"/>
    <w:rsid w:val="002C1B8D"/>
    <w:rsid w:val="002C323B"/>
    <w:rsid w:val="002C7177"/>
    <w:rsid w:val="002D222E"/>
    <w:rsid w:val="002D39CB"/>
    <w:rsid w:val="002D45AB"/>
    <w:rsid w:val="002D55B1"/>
    <w:rsid w:val="002D562C"/>
    <w:rsid w:val="002D6A4B"/>
    <w:rsid w:val="002D6D68"/>
    <w:rsid w:val="002D7B5D"/>
    <w:rsid w:val="002E087B"/>
    <w:rsid w:val="002E3E0A"/>
    <w:rsid w:val="002E5EE2"/>
    <w:rsid w:val="002E66A5"/>
    <w:rsid w:val="002F3CBC"/>
    <w:rsid w:val="002F45FD"/>
    <w:rsid w:val="002F4612"/>
    <w:rsid w:val="002F54F8"/>
    <w:rsid w:val="002F66F0"/>
    <w:rsid w:val="003027CF"/>
    <w:rsid w:val="003030B7"/>
    <w:rsid w:val="00303CBB"/>
    <w:rsid w:val="00305169"/>
    <w:rsid w:val="003060B7"/>
    <w:rsid w:val="00306192"/>
    <w:rsid w:val="00306781"/>
    <w:rsid w:val="00310295"/>
    <w:rsid w:val="00311592"/>
    <w:rsid w:val="00313389"/>
    <w:rsid w:val="00313423"/>
    <w:rsid w:val="0031537F"/>
    <w:rsid w:val="00322758"/>
    <w:rsid w:val="00324453"/>
    <w:rsid w:val="003244AD"/>
    <w:rsid w:val="00324AE7"/>
    <w:rsid w:val="00326B84"/>
    <w:rsid w:val="00327588"/>
    <w:rsid w:val="00331818"/>
    <w:rsid w:val="00331915"/>
    <w:rsid w:val="003319C3"/>
    <w:rsid w:val="00332C08"/>
    <w:rsid w:val="0033369A"/>
    <w:rsid w:val="00333DF8"/>
    <w:rsid w:val="003352F7"/>
    <w:rsid w:val="00336C47"/>
    <w:rsid w:val="003375B3"/>
    <w:rsid w:val="0034056D"/>
    <w:rsid w:val="00341FB5"/>
    <w:rsid w:val="00343337"/>
    <w:rsid w:val="0034482A"/>
    <w:rsid w:val="00345996"/>
    <w:rsid w:val="003467AC"/>
    <w:rsid w:val="003474CE"/>
    <w:rsid w:val="003511B4"/>
    <w:rsid w:val="0035170A"/>
    <w:rsid w:val="003519EC"/>
    <w:rsid w:val="003547A7"/>
    <w:rsid w:val="003554F0"/>
    <w:rsid w:val="00361F08"/>
    <w:rsid w:val="003621BD"/>
    <w:rsid w:val="00364697"/>
    <w:rsid w:val="00364A0B"/>
    <w:rsid w:val="00364E0B"/>
    <w:rsid w:val="003653A8"/>
    <w:rsid w:val="00365913"/>
    <w:rsid w:val="00366D47"/>
    <w:rsid w:val="00367F70"/>
    <w:rsid w:val="00371A8B"/>
    <w:rsid w:val="00373A64"/>
    <w:rsid w:val="00374F70"/>
    <w:rsid w:val="00375632"/>
    <w:rsid w:val="00376FD3"/>
    <w:rsid w:val="00382A08"/>
    <w:rsid w:val="0038300F"/>
    <w:rsid w:val="00384D24"/>
    <w:rsid w:val="0038553A"/>
    <w:rsid w:val="003864E2"/>
    <w:rsid w:val="00386820"/>
    <w:rsid w:val="00387D6E"/>
    <w:rsid w:val="0039053E"/>
    <w:rsid w:val="00390C76"/>
    <w:rsid w:val="00390D61"/>
    <w:rsid w:val="003913C5"/>
    <w:rsid w:val="00391D84"/>
    <w:rsid w:val="00392EE1"/>
    <w:rsid w:val="003961AB"/>
    <w:rsid w:val="0039723A"/>
    <w:rsid w:val="00397656"/>
    <w:rsid w:val="003A04A0"/>
    <w:rsid w:val="003A1B8A"/>
    <w:rsid w:val="003A7254"/>
    <w:rsid w:val="003B3FC1"/>
    <w:rsid w:val="003B41BF"/>
    <w:rsid w:val="003B49E8"/>
    <w:rsid w:val="003B4A6F"/>
    <w:rsid w:val="003B5DAC"/>
    <w:rsid w:val="003B69A1"/>
    <w:rsid w:val="003C035B"/>
    <w:rsid w:val="003C3A19"/>
    <w:rsid w:val="003D1213"/>
    <w:rsid w:val="003D1733"/>
    <w:rsid w:val="003D260B"/>
    <w:rsid w:val="003D5C61"/>
    <w:rsid w:val="003D5F1C"/>
    <w:rsid w:val="003D6385"/>
    <w:rsid w:val="003E0253"/>
    <w:rsid w:val="003E075C"/>
    <w:rsid w:val="003E123E"/>
    <w:rsid w:val="003E151E"/>
    <w:rsid w:val="003E1BE9"/>
    <w:rsid w:val="003E1FC8"/>
    <w:rsid w:val="003E5885"/>
    <w:rsid w:val="003F1472"/>
    <w:rsid w:val="003F3CF0"/>
    <w:rsid w:val="00401004"/>
    <w:rsid w:val="00404B73"/>
    <w:rsid w:val="00405AC2"/>
    <w:rsid w:val="00407BC6"/>
    <w:rsid w:val="004114B8"/>
    <w:rsid w:val="004114E6"/>
    <w:rsid w:val="004117BC"/>
    <w:rsid w:val="004164B2"/>
    <w:rsid w:val="00416E3B"/>
    <w:rsid w:val="00423A05"/>
    <w:rsid w:val="00423D39"/>
    <w:rsid w:val="00423D6B"/>
    <w:rsid w:val="00424E1D"/>
    <w:rsid w:val="0042520B"/>
    <w:rsid w:val="004277E8"/>
    <w:rsid w:val="00430603"/>
    <w:rsid w:val="004306EE"/>
    <w:rsid w:val="0043128D"/>
    <w:rsid w:val="00435BCC"/>
    <w:rsid w:val="00436849"/>
    <w:rsid w:val="00437E41"/>
    <w:rsid w:val="0044022E"/>
    <w:rsid w:val="0044104F"/>
    <w:rsid w:val="00441360"/>
    <w:rsid w:val="00441369"/>
    <w:rsid w:val="00441960"/>
    <w:rsid w:val="00441EE1"/>
    <w:rsid w:val="00442401"/>
    <w:rsid w:val="00443E3D"/>
    <w:rsid w:val="0044635F"/>
    <w:rsid w:val="00446E87"/>
    <w:rsid w:val="00450225"/>
    <w:rsid w:val="00451433"/>
    <w:rsid w:val="004547E9"/>
    <w:rsid w:val="00455224"/>
    <w:rsid w:val="004559C4"/>
    <w:rsid w:val="00461E9C"/>
    <w:rsid w:val="00462F78"/>
    <w:rsid w:val="00463144"/>
    <w:rsid w:val="00463BE0"/>
    <w:rsid w:val="00464714"/>
    <w:rsid w:val="00464742"/>
    <w:rsid w:val="00464BA0"/>
    <w:rsid w:val="00464D29"/>
    <w:rsid w:val="00465939"/>
    <w:rsid w:val="004660D6"/>
    <w:rsid w:val="004675C2"/>
    <w:rsid w:val="00470119"/>
    <w:rsid w:val="0047024C"/>
    <w:rsid w:val="00472196"/>
    <w:rsid w:val="00474045"/>
    <w:rsid w:val="00475997"/>
    <w:rsid w:val="00475F32"/>
    <w:rsid w:val="00477B3D"/>
    <w:rsid w:val="00480829"/>
    <w:rsid w:val="00482E36"/>
    <w:rsid w:val="00483C8F"/>
    <w:rsid w:val="00483FA0"/>
    <w:rsid w:val="00485C10"/>
    <w:rsid w:val="00487081"/>
    <w:rsid w:val="0049070A"/>
    <w:rsid w:val="00492054"/>
    <w:rsid w:val="00495870"/>
    <w:rsid w:val="00495EB2"/>
    <w:rsid w:val="00497911"/>
    <w:rsid w:val="00497DF0"/>
    <w:rsid w:val="004A0720"/>
    <w:rsid w:val="004A1542"/>
    <w:rsid w:val="004A1A9E"/>
    <w:rsid w:val="004A24AC"/>
    <w:rsid w:val="004A24D3"/>
    <w:rsid w:val="004A7281"/>
    <w:rsid w:val="004A7342"/>
    <w:rsid w:val="004A7802"/>
    <w:rsid w:val="004B1798"/>
    <w:rsid w:val="004B1A63"/>
    <w:rsid w:val="004B1BC8"/>
    <w:rsid w:val="004B284B"/>
    <w:rsid w:val="004B5DE2"/>
    <w:rsid w:val="004B7609"/>
    <w:rsid w:val="004B7719"/>
    <w:rsid w:val="004C2BFF"/>
    <w:rsid w:val="004C37E8"/>
    <w:rsid w:val="004C3F6F"/>
    <w:rsid w:val="004C3F87"/>
    <w:rsid w:val="004C4CE7"/>
    <w:rsid w:val="004C6F5B"/>
    <w:rsid w:val="004C7655"/>
    <w:rsid w:val="004C7D9A"/>
    <w:rsid w:val="004D00F3"/>
    <w:rsid w:val="004D1219"/>
    <w:rsid w:val="004D1528"/>
    <w:rsid w:val="004D3271"/>
    <w:rsid w:val="004D3DC1"/>
    <w:rsid w:val="004D455E"/>
    <w:rsid w:val="004D4891"/>
    <w:rsid w:val="004D4F73"/>
    <w:rsid w:val="004D5E9A"/>
    <w:rsid w:val="004D64C5"/>
    <w:rsid w:val="004D6544"/>
    <w:rsid w:val="004E057A"/>
    <w:rsid w:val="004E3639"/>
    <w:rsid w:val="004E44DD"/>
    <w:rsid w:val="004F166F"/>
    <w:rsid w:val="004F32BF"/>
    <w:rsid w:val="004F3F1D"/>
    <w:rsid w:val="004F4608"/>
    <w:rsid w:val="004F5127"/>
    <w:rsid w:val="004F5DCD"/>
    <w:rsid w:val="004F6CA4"/>
    <w:rsid w:val="004F700C"/>
    <w:rsid w:val="0050091D"/>
    <w:rsid w:val="00502FA6"/>
    <w:rsid w:val="005045CC"/>
    <w:rsid w:val="00505423"/>
    <w:rsid w:val="005128E9"/>
    <w:rsid w:val="00513E23"/>
    <w:rsid w:val="00514F17"/>
    <w:rsid w:val="00520274"/>
    <w:rsid w:val="005215B2"/>
    <w:rsid w:val="0052350E"/>
    <w:rsid w:val="005271C6"/>
    <w:rsid w:val="0053227E"/>
    <w:rsid w:val="00535805"/>
    <w:rsid w:val="00536E8B"/>
    <w:rsid w:val="00541167"/>
    <w:rsid w:val="005411E6"/>
    <w:rsid w:val="005448D6"/>
    <w:rsid w:val="00547CA3"/>
    <w:rsid w:val="005536E5"/>
    <w:rsid w:val="005537FE"/>
    <w:rsid w:val="0055448C"/>
    <w:rsid w:val="00554F4B"/>
    <w:rsid w:val="0055563D"/>
    <w:rsid w:val="00555954"/>
    <w:rsid w:val="00557627"/>
    <w:rsid w:val="00561684"/>
    <w:rsid w:val="00563109"/>
    <w:rsid w:val="00576C04"/>
    <w:rsid w:val="00581547"/>
    <w:rsid w:val="00581658"/>
    <w:rsid w:val="00581A65"/>
    <w:rsid w:val="00582E7C"/>
    <w:rsid w:val="00583522"/>
    <w:rsid w:val="00583D8D"/>
    <w:rsid w:val="0058443B"/>
    <w:rsid w:val="00585B2C"/>
    <w:rsid w:val="005860AE"/>
    <w:rsid w:val="00586A26"/>
    <w:rsid w:val="00592F2B"/>
    <w:rsid w:val="00594170"/>
    <w:rsid w:val="00596514"/>
    <w:rsid w:val="00597679"/>
    <w:rsid w:val="005A0BB5"/>
    <w:rsid w:val="005A2F8C"/>
    <w:rsid w:val="005A399B"/>
    <w:rsid w:val="005A480C"/>
    <w:rsid w:val="005A5463"/>
    <w:rsid w:val="005A68AD"/>
    <w:rsid w:val="005B2ED5"/>
    <w:rsid w:val="005B601B"/>
    <w:rsid w:val="005B69BD"/>
    <w:rsid w:val="005B7327"/>
    <w:rsid w:val="005C1BFC"/>
    <w:rsid w:val="005C1D80"/>
    <w:rsid w:val="005C29AF"/>
    <w:rsid w:val="005C5551"/>
    <w:rsid w:val="005C5BCD"/>
    <w:rsid w:val="005C5EFC"/>
    <w:rsid w:val="005C686C"/>
    <w:rsid w:val="005D0600"/>
    <w:rsid w:val="005D1E4F"/>
    <w:rsid w:val="005D4EB6"/>
    <w:rsid w:val="005D55B1"/>
    <w:rsid w:val="005D628D"/>
    <w:rsid w:val="005D6C5C"/>
    <w:rsid w:val="005D71FF"/>
    <w:rsid w:val="005E018E"/>
    <w:rsid w:val="005E0A7E"/>
    <w:rsid w:val="005E26FA"/>
    <w:rsid w:val="005E29B0"/>
    <w:rsid w:val="005E2DCD"/>
    <w:rsid w:val="005E3645"/>
    <w:rsid w:val="005E54C1"/>
    <w:rsid w:val="005E556C"/>
    <w:rsid w:val="005E67E9"/>
    <w:rsid w:val="005E6A25"/>
    <w:rsid w:val="005E7775"/>
    <w:rsid w:val="005F0119"/>
    <w:rsid w:val="005F1B69"/>
    <w:rsid w:val="005F3BE7"/>
    <w:rsid w:val="005F414C"/>
    <w:rsid w:val="005F47BC"/>
    <w:rsid w:val="005F5AD5"/>
    <w:rsid w:val="005F6758"/>
    <w:rsid w:val="005F7B82"/>
    <w:rsid w:val="006016D1"/>
    <w:rsid w:val="00602E4E"/>
    <w:rsid w:val="006031D8"/>
    <w:rsid w:val="006031FA"/>
    <w:rsid w:val="00605C26"/>
    <w:rsid w:val="00611360"/>
    <w:rsid w:val="0061205A"/>
    <w:rsid w:val="00614530"/>
    <w:rsid w:val="00614930"/>
    <w:rsid w:val="0062269C"/>
    <w:rsid w:val="00622A58"/>
    <w:rsid w:val="00622B25"/>
    <w:rsid w:val="00622BB6"/>
    <w:rsid w:val="00623E73"/>
    <w:rsid w:val="00626BC5"/>
    <w:rsid w:val="006270B4"/>
    <w:rsid w:val="00630F56"/>
    <w:rsid w:val="00634B45"/>
    <w:rsid w:val="00634EBF"/>
    <w:rsid w:val="00634ED6"/>
    <w:rsid w:val="00635215"/>
    <w:rsid w:val="00635BC1"/>
    <w:rsid w:val="00635FA3"/>
    <w:rsid w:val="006372AD"/>
    <w:rsid w:val="00637762"/>
    <w:rsid w:val="00637AA5"/>
    <w:rsid w:val="00640438"/>
    <w:rsid w:val="006404AF"/>
    <w:rsid w:val="00641328"/>
    <w:rsid w:val="0064161A"/>
    <w:rsid w:val="006422AA"/>
    <w:rsid w:val="006432A2"/>
    <w:rsid w:val="006432B6"/>
    <w:rsid w:val="0064412F"/>
    <w:rsid w:val="00645196"/>
    <w:rsid w:val="0064794D"/>
    <w:rsid w:val="006479D0"/>
    <w:rsid w:val="00647A27"/>
    <w:rsid w:val="006515D5"/>
    <w:rsid w:val="00651BEF"/>
    <w:rsid w:val="00651E5E"/>
    <w:rsid w:val="00654648"/>
    <w:rsid w:val="00656193"/>
    <w:rsid w:val="00656782"/>
    <w:rsid w:val="0065714E"/>
    <w:rsid w:val="006624B5"/>
    <w:rsid w:val="00662759"/>
    <w:rsid w:val="00662DF5"/>
    <w:rsid w:val="00662FC1"/>
    <w:rsid w:val="00665555"/>
    <w:rsid w:val="006671A8"/>
    <w:rsid w:val="00671EF4"/>
    <w:rsid w:val="006721B1"/>
    <w:rsid w:val="006737C6"/>
    <w:rsid w:val="00673BB0"/>
    <w:rsid w:val="0067622E"/>
    <w:rsid w:val="00676EB9"/>
    <w:rsid w:val="00680C82"/>
    <w:rsid w:val="006814F9"/>
    <w:rsid w:val="006846A6"/>
    <w:rsid w:val="006853E4"/>
    <w:rsid w:val="006866CD"/>
    <w:rsid w:val="00686BE1"/>
    <w:rsid w:val="00690AEB"/>
    <w:rsid w:val="006914A7"/>
    <w:rsid w:val="006920A1"/>
    <w:rsid w:val="006929FC"/>
    <w:rsid w:val="00692CF1"/>
    <w:rsid w:val="00693082"/>
    <w:rsid w:val="0069454B"/>
    <w:rsid w:val="00694848"/>
    <w:rsid w:val="00696877"/>
    <w:rsid w:val="006968CF"/>
    <w:rsid w:val="00697F3E"/>
    <w:rsid w:val="006A0BD6"/>
    <w:rsid w:val="006A3992"/>
    <w:rsid w:val="006A3B66"/>
    <w:rsid w:val="006A3DCA"/>
    <w:rsid w:val="006A446D"/>
    <w:rsid w:val="006A48BD"/>
    <w:rsid w:val="006A4B03"/>
    <w:rsid w:val="006A4B97"/>
    <w:rsid w:val="006A4C64"/>
    <w:rsid w:val="006A5296"/>
    <w:rsid w:val="006A56EA"/>
    <w:rsid w:val="006A5834"/>
    <w:rsid w:val="006A6C53"/>
    <w:rsid w:val="006A76E2"/>
    <w:rsid w:val="006A7EF4"/>
    <w:rsid w:val="006B3689"/>
    <w:rsid w:val="006B74D3"/>
    <w:rsid w:val="006B7FB0"/>
    <w:rsid w:val="006C02B0"/>
    <w:rsid w:val="006C0E3C"/>
    <w:rsid w:val="006C1ABC"/>
    <w:rsid w:val="006C1AFD"/>
    <w:rsid w:val="006C240C"/>
    <w:rsid w:val="006C243A"/>
    <w:rsid w:val="006C4234"/>
    <w:rsid w:val="006C5AFF"/>
    <w:rsid w:val="006C6563"/>
    <w:rsid w:val="006C772F"/>
    <w:rsid w:val="006D0000"/>
    <w:rsid w:val="006D0EDC"/>
    <w:rsid w:val="006D4143"/>
    <w:rsid w:val="006D502C"/>
    <w:rsid w:val="006D59CC"/>
    <w:rsid w:val="006D5F9A"/>
    <w:rsid w:val="006D68C3"/>
    <w:rsid w:val="006D6CAA"/>
    <w:rsid w:val="006E01F6"/>
    <w:rsid w:val="006E06BE"/>
    <w:rsid w:val="006E09BB"/>
    <w:rsid w:val="006E1D78"/>
    <w:rsid w:val="006E3039"/>
    <w:rsid w:val="006E31F0"/>
    <w:rsid w:val="006E3B90"/>
    <w:rsid w:val="006E76EA"/>
    <w:rsid w:val="006F15CF"/>
    <w:rsid w:val="006F28C0"/>
    <w:rsid w:val="006F2DF2"/>
    <w:rsid w:val="006F3B7D"/>
    <w:rsid w:val="006F3FEA"/>
    <w:rsid w:val="006F4CE3"/>
    <w:rsid w:val="006F518F"/>
    <w:rsid w:val="006F57F9"/>
    <w:rsid w:val="006F5D37"/>
    <w:rsid w:val="006F6567"/>
    <w:rsid w:val="006F73ED"/>
    <w:rsid w:val="006F74A1"/>
    <w:rsid w:val="006F74AB"/>
    <w:rsid w:val="006F7AAC"/>
    <w:rsid w:val="0070025F"/>
    <w:rsid w:val="00700E6D"/>
    <w:rsid w:val="0070233E"/>
    <w:rsid w:val="007025D1"/>
    <w:rsid w:val="007030A2"/>
    <w:rsid w:val="00704FD3"/>
    <w:rsid w:val="007064D7"/>
    <w:rsid w:val="007079A8"/>
    <w:rsid w:val="00715D38"/>
    <w:rsid w:val="00715D6B"/>
    <w:rsid w:val="0071616A"/>
    <w:rsid w:val="00717C75"/>
    <w:rsid w:val="00721894"/>
    <w:rsid w:val="00722624"/>
    <w:rsid w:val="00726547"/>
    <w:rsid w:val="00726C16"/>
    <w:rsid w:val="00731F3A"/>
    <w:rsid w:val="00732310"/>
    <w:rsid w:val="00733BF0"/>
    <w:rsid w:val="00735B08"/>
    <w:rsid w:val="007417D9"/>
    <w:rsid w:val="00742E79"/>
    <w:rsid w:val="00742F3A"/>
    <w:rsid w:val="007445E8"/>
    <w:rsid w:val="00745DF1"/>
    <w:rsid w:val="00747C80"/>
    <w:rsid w:val="00747DFE"/>
    <w:rsid w:val="007505B3"/>
    <w:rsid w:val="00750D71"/>
    <w:rsid w:val="00751FB3"/>
    <w:rsid w:val="00753A52"/>
    <w:rsid w:val="0075526D"/>
    <w:rsid w:val="0075622F"/>
    <w:rsid w:val="00757B1F"/>
    <w:rsid w:val="00763888"/>
    <w:rsid w:val="00763C81"/>
    <w:rsid w:val="00765947"/>
    <w:rsid w:val="00766896"/>
    <w:rsid w:val="00766ECE"/>
    <w:rsid w:val="007676BF"/>
    <w:rsid w:val="0077176E"/>
    <w:rsid w:val="00772736"/>
    <w:rsid w:val="0077725D"/>
    <w:rsid w:val="00780D9E"/>
    <w:rsid w:val="00782BC0"/>
    <w:rsid w:val="00783A89"/>
    <w:rsid w:val="00783E45"/>
    <w:rsid w:val="0078603A"/>
    <w:rsid w:val="0078739B"/>
    <w:rsid w:val="007909CD"/>
    <w:rsid w:val="007916D6"/>
    <w:rsid w:val="00794AC0"/>
    <w:rsid w:val="0079683C"/>
    <w:rsid w:val="00797583"/>
    <w:rsid w:val="007A1202"/>
    <w:rsid w:val="007A1DAA"/>
    <w:rsid w:val="007A2726"/>
    <w:rsid w:val="007A7407"/>
    <w:rsid w:val="007B1311"/>
    <w:rsid w:val="007B3CBF"/>
    <w:rsid w:val="007B5CC1"/>
    <w:rsid w:val="007C2765"/>
    <w:rsid w:val="007C2BDE"/>
    <w:rsid w:val="007C4278"/>
    <w:rsid w:val="007C52A7"/>
    <w:rsid w:val="007C5E35"/>
    <w:rsid w:val="007C6845"/>
    <w:rsid w:val="007C6E3A"/>
    <w:rsid w:val="007D039C"/>
    <w:rsid w:val="007D1C81"/>
    <w:rsid w:val="007D6679"/>
    <w:rsid w:val="007D69CA"/>
    <w:rsid w:val="007D6D64"/>
    <w:rsid w:val="007D6F87"/>
    <w:rsid w:val="007D7512"/>
    <w:rsid w:val="007E3D6E"/>
    <w:rsid w:val="007E58F0"/>
    <w:rsid w:val="007E7342"/>
    <w:rsid w:val="007E7C05"/>
    <w:rsid w:val="007E7F39"/>
    <w:rsid w:val="007F03FE"/>
    <w:rsid w:val="007F056B"/>
    <w:rsid w:val="007F11F1"/>
    <w:rsid w:val="007F1543"/>
    <w:rsid w:val="007F1A85"/>
    <w:rsid w:val="007F2998"/>
    <w:rsid w:val="00801DEC"/>
    <w:rsid w:val="00806825"/>
    <w:rsid w:val="0080727A"/>
    <w:rsid w:val="00807B16"/>
    <w:rsid w:val="008108B1"/>
    <w:rsid w:val="00810CDD"/>
    <w:rsid w:val="008149A6"/>
    <w:rsid w:val="00816F12"/>
    <w:rsid w:val="0082081B"/>
    <w:rsid w:val="008213C0"/>
    <w:rsid w:val="00821D65"/>
    <w:rsid w:val="008228B7"/>
    <w:rsid w:val="0082518A"/>
    <w:rsid w:val="008275DF"/>
    <w:rsid w:val="00827F3D"/>
    <w:rsid w:val="00833C19"/>
    <w:rsid w:val="00837EDF"/>
    <w:rsid w:val="008429E3"/>
    <w:rsid w:val="00842A99"/>
    <w:rsid w:val="00842C0C"/>
    <w:rsid w:val="00843A6A"/>
    <w:rsid w:val="00844544"/>
    <w:rsid w:val="008527F8"/>
    <w:rsid w:val="00852A56"/>
    <w:rsid w:val="008531F7"/>
    <w:rsid w:val="00853CCF"/>
    <w:rsid w:val="008547FA"/>
    <w:rsid w:val="00854EE4"/>
    <w:rsid w:val="0085589A"/>
    <w:rsid w:val="0085778F"/>
    <w:rsid w:val="00857EA0"/>
    <w:rsid w:val="00861212"/>
    <w:rsid w:val="00866E26"/>
    <w:rsid w:val="0087066B"/>
    <w:rsid w:val="00870F91"/>
    <w:rsid w:val="0087686A"/>
    <w:rsid w:val="00881C5C"/>
    <w:rsid w:val="00882BA8"/>
    <w:rsid w:val="0088339E"/>
    <w:rsid w:val="0088396E"/>
    <w:rsid w:val="00883C00"/>
    <w:rsid w:val="00885408"/>
    <w:rsid w:val="008916E1"/>
    <w:rsid w:val="0089170D"/>
    <w:rsid w:val="00891937"/>
    <w:rsid w:val="008946B7"/>
    <w:rsid w:val="00895944"/>
    <w:rsid w:val="00896772"/>
    <w:rsid w:val="008A0937"/>
    <w:rsid w:val="008A25AC"/>
    <w:rsid w:val="008A69A8"/>
    <w:rsid w:val="008B2F38"/>
    <w:rsid w:val="008B37C5"/>
    <w:rsid w:val="008B4188"/>
    <w:rsid w:val="008B4197"/>
    <w:rsid w:val="008B48BF"/>
    <w:rsid w:val="008B6F82"/>
    <w:rsid w:val="008B7E94"/>
    <w:rsid w:val="008C0206"/>
    <w:rsid w:val="008C0EB3"/>
    <w:rsid w:val="008C25B9"/>
    <w:rsid w:val="008C57AE"/>
    <w:rsid w:val="008C630D"/>
    <w:rsid w:val="008D0121"/>
    <w:rsid w:val="008D103B"/>
    <w:rsid w:val="008D3B34"/>
    <w:rsid w:val="008D3E33"/>
    <w:rsid w:val="008D5842"/>
    <w:rsid w:val="008D6087"/>
    <w:rsid w:val="008D6420"/>
    <w:rsid w:val="008D7CA7"/>
    <w:rsid w:val="008E0606"/>
    <w:rsid w:val="008E30CF"/>
    <w:rsid w:val="008E3DC9"/>
    <w:rsid w:val="008E41B9"/>
    <w:rsid w:val="008E43AC"/>
    <w:rsid w:val="008E506B"/>
    <w:rsid w:val="008E7FB7"/>
    <w:rsid w:val="008F1776"/>
    <w:rsid w:val="008F418F"/>
    <w:rsid w:val="008F6F6A"/>
    <w:rsid w:val="008F71F1"/>
    <w:rsid w:val="008F73D7"/>
    <w:rsid w:val="00900FAC"/>
    <w:rsid w:val="009020B1"/>
    <w:rsid w:val="00904748"/>
    <w:rsid w:val="009049F2"/>
    <w:rsid w:val="00907828"/>
    <w:rsid w:val="009108C2"/>
    <w:rsid w:val="00914499"/>
    <w:rsid w:val="0091522A"/>
    <w:rsid w:val="009164D0"/>
    <w:rsid w:val="00916DCC"/>
    <w:rsid w:val="009268B3"/>
    <w:rsid w:val="00927DEA"/>
    <w:rsid w:val="009304F9"/>
    <w:rsid w:val="00930E22"/>
    <w:rsid w:val="00931EE8"/>
    <w:rsid w:val="00935306"/>
    <w:rsid w:val="0093626D"/>
    <w:rsid w:val="00937AC4"/>
    <w:rsid w:val="009403D5"/>
    <w:rsid w:val="00942EDA"/>
    <w:rsid w:val="0094452F"/>
    <w:rsid w:val="009469B7"/>
    <w:rsid w:val="00950819"/>
    <w:rsid w:val="00951C17"/>
    <w:rsid w:val="00952355"/>
    <w:rsid w:val="009527ED"/>
    <w:rsid w:val="00953B0D"/>
    <w:rsid w:val="00954AD8"/>
    <w:rsid w:val="00954DDF"/>
    <w:rsid w:val="00956052"/>
    <w:rsid w:val="00956F46"/>
    <w:rsid w:val="009612DD"/>
    <w:rsid w:val="0096162C"/>
    <w:rsid w:val="009621C8"/>
    <w:rsid w:val="009626B1"/>
    <w:rsid w:val="00963290"/>
    <w:rsid w:val="00963ED5"/>
    <w:rsid w:val="00965140"/>
    <w:rsid w:val="0096545D"/>
    <w:rsid w:val="0096635D"/>
    <w:rsid w:val="009664C6"/>
    <w:rsid w:val="009669A5"/>
    <w:rsid w:val="00967ACF"/>
    <w:rsid w:val="00971015"/>
    <w:rsid w:val="00971448"/>
    <w:rsid w:val="009719F8"/>
    <w:rsid w:val="00971B0D"/>
    <w:rsid w:val="00973B3E"/>
    <w:rsid w:val="00974694"/>
    <w:rsid w:val="009749A5"/>
    <w:rsid w:val="00975184"/>
    <w:rsid w:val="00975393"/>
    <w:rsid w:val="00976703"/>
    <w:rsid w:val="00986BFC"/>
    <w:rsid w:val="00987C0E"/>
    <w:rsid w:val="00990F6C"/>
    <w:rsid w:val="00991079"/>
    <w:rsid w:val="0099142B"/>
    <w:rsid w:val="0099187F"/>
    <w:rsid w:val="0099250A"/>
    <w:rsid w:val="009946B3"/>
    <w:rsid w:val="0099511E"/>
    <w:rsid w:val="0099701D"/>
    <w:rsid w:val="0099797C"/>
    <w:rsid w:val="009A084F"/>
    <w:rsid w:val="009A0CA6"/>
    <w:rsid w:val="009A0EF0"/>
    <w:rsid w:val="009A104C"/>
    <w:rsid w:val="009A10CD"/>
    <w:rsid w:val="009A2578"/>
    <w:rsid w:val="009A3266"/>
    <w:rsid w:val="009A3A27"/>
    <w:rsid w:val="009A4434"/>
    <w:rsid w:val="009A591E"/>
    <w:rsid w:val="009A6218"/>
    <w:rsid w:val="009B160D"/>
    <w:rsid w:val="009B1E03"/>
    <w:rsid w:val="009B2B30"/>
    <w:rsid w:val="009B38D8"/>
    <w:rsid w:val="009B4423"/>
    <w:rsid w:val="009B5E04"/>
    <w:rsid w:val="009C04E4"/>
    <w:rsid w:val="009C0CF0"/>
    <w:rsid w:val="009C3921"/>
    <w:rsid w:val="009C41D2"/>
    <w:rsid w:val="009C550E"/>
    <w:rsid w:val="009C5A1E"/>
    <w:rsid w:val="009C60F0"/>
    <w:rsid w:val="009C635C"/>
    <w:rsid w:val="009D0D76"/>
    <w:rsid w:val="009D13CD"/>
    <w:rsid w:val="009D1863"/>
    <w:rsid w:val="009D192A"/>
    <w:rsid w:val="009D2D84"/>
    <w:rsid w:val="009D559F"/>
    <w:rsid w:val="009D645A"/>
    <w:rsid w:val="009D7EBF"/>
    <w:rsid w:val="009E2242"/>
    <w:rsid w:val="009E77AD"/>
    <w:rsid w:val="009F19AD"/>
    <w:rsid w:val="009F23A6"/>
    <w:rsid w:val="009F5BB8"/>
    <w:rsid w:val="009F67B3"/>
    <w:rsid w:val="009F691F"/>
    <w:rsid w:val="009F6D08"/>
    <w:rsid w:val="009F77A8"/>
    <w:rsid w:val="00A02797"/>
    <w:rsid w:val="00A04D45"/>
    <w:rsid w:val="00A10C53"/>
    <w:rsid w:val="00A129A1"/>
    <w:rsid w:val="00A132D0"/>
    <w:rsid w:val="00A13609"/>
    <w:rsid w:val="00A1418E"/>
    <w:rsid w:val="00A15A3D"/>
    <w:rsid w:val="00A15C02"/>
    <w:rsid w:val="00A16052"/>
    <w:rsid w:val="00A17BD4"/>
    <w:rsid w:val="00A20A12"/>
    <w:rsid w:val="00A23C2B"/>
    <w:rsid w:val="00A2536D"/>
    <w:rsid w:val="00A26768"/>
    <w:rsid w:val="00A27DE0"/>
    <w:rsid w:val="00A27F50"/>
    <w:rsid w:val="00A3186F"/>
    <w:rsid w:val="00A3221B"/>
    <w:rsid w:val="00A3245E"/>
    <w:rsid w:val="00A3350A"/>
    <w:rsid w:val="00A33A0E"/>
    <w:rsid w:val="00A343BF"/>
    <w:rsid w:val="00A35079"/>
    <w:rsid w:val="00A355C3"/>
    <w:rsid w:val="00A36BD7"/>
    <w:rsid w:val="00A36C8C"/>
    <w:rsid w:val="00A42448"/>
    <w:rsid w:val="00A42AB4"/>
    <w:rsid w:val="00A4324D"/>
    <w:rsid w:val="00A43376"/>
    <w:rsid w:val="00A4396F"/>
    <w:rsid w:val="00A439E8"/>
    <w:rsid w:val="00A474EE"/>
    <w:rsid w:val="00A50487"/>
    <w:rsid w:val="00A511C4"/>
    <w:rsid w:val="00A539E9"/>
    <w:rsid w:val="00A53D70"/>
    <w:rsid w:val="00A5435D"/>
    <w:rsid w:val="00A560A0"/>
    <w:rsid w:val="00A56B2B"/>
    <w:rsid w:val="00A56B8D"/>
    <w:rsid w:val="00A576B3"/>
    <w:rsid w:val="00A576F5"/>
    <w:rsid w:val="00A57EF1"/>
    <w:rsid w:val="00A632A6"/>
    <w:rsid w:val="00A65531"/>
    <w:rsid w:val="00A72A9E"/>
    <w:rsid w:val="00A72B6C"/>
    <w:rsid w:val="00A74A80"/>
    <w:rsid w:val="00A755F4"/>
    <w:rsid w:val="00A81725"/>
    <w:rsid w:val="00A83F17"/>
    <w:rsid w:val="00A84BBC"/>
    <w:rsid w:val="00A86A87"/>
    <w:rsid w:val="00A91BBC"/>
    <w:rsid w:val="00A92182"/>
    <w:rsid w:val="00A924C0"/>
    <w:rsid w:val="00A93961"/>
    <w:rsid w:val="00A95C9D"/>
    <w:rsid w:val="00A9682B"/>
    <w:rsid w:val="00AA0422"/>
    <w:rsid w:val="00AA0FD4"/>
    <w:rsid w:val="00AA1C7A"/>
    <w:rsid w:val="00AA3771"/>
    <w:rsid w:val="00AA45C8"/>
    <w:rsid w:val="00AB0712"/>
    <w:rsid w:val="00AB21FC"/>
    <w:rsid w:val="00AB268A"/>
    <w:rsid w:val="00AB4B98"/>
    <w:rsid w:val="00AB4D9E"/>
    <w:rsid w:val="00AB7631"/>
    <w:rsid w:val="00AC0945"/>
    <w:rsid w:val="00AC0EAC"/>
    <w:rsid w:val="00AC46E9"/>
    <w:rsid w:val="00AC4AF4"/>
    <w:rsid w:val="00AC57DD"/>
    <w:rsid w:val="00AC5A1D"/>
    <w:rsid w:val="00AC65CD"/>
    <w:rsid w:val="00AC6997"/>
    <w:rsid w:val="00AC6D30"/>
    <w:rsid w:val="00AC7851"/>
    <w:rsid w:val="00AD0235"/>
    <w:rsid w:val="00AD0F18"/>
    <w:rsid w:val="00AD1A51"/>
    <w:rsid w:val="00AD3069"/>
    <w:rsid w:val="00AD4870"/>
    <w:rsid w:val="00AD626E"/>
    <w:rsid w:val="00AE031D"/>
    <w:rsid w:val="00AE2979"/>
    <w:rsid w:val="00AE2F98"/>
    <w:rsid w:val="00AE4859"/>
    <w:rsid w:val="00AE5A0F"/>
    <w:rsid w:val="00AE5FE7"/>
    <w:rsid w:val="00AE66BC"/>
    <w:rsid w:val="00AE69B9"/>
    <w:rsid w:val="00AF1552"/>
    <w:rsid w:val="00AF3216"/>
    <w:rsid w:val="00AF3C5F"/>
    <w:rsid w:val="00AF4E73"/>
    <w:rsid w:val="00AF5571"/>
    <w:rsid w:val="00AF66A3"/>
    <w:rsid w:val="00AF768D"/>
    <w:rsid w:val="00B00050"/>
    <w:rsid w:val="00B00C29"/>
    <w:rsid w:val="00B05107"/>
    <w:rsid w:val="00B056CD"/>
    <w:rsid w:val="00B058B4"/>
    <w:rsid w:val="00B06BC3"/>
    <w:rsid w:val="00B0710E"/>
    <w:rsid w:val="00B102DF"/>
    <w:rsid w:val="00B113EF"/>
    <w:rsid w:val="00B11544"/>
    <w:rsid w:val="00B131FE"/>
    <w:rsid w:val="00B137D7"/>
    <w:rsid w:val="00B152D0"/>
    <w:rsid w:val="00B15B95"/>
    <w:rsid w:val="00B16EFF"/>
    <w:rsid w:val="00B201B7"/>
    <w:rsid w:val="00B2547F"/>
    <w:rsid w:val="00B26602"/>
    <w:rsid w:val="00B27A29"/>
    <w:rsid w:val="00B3108C"/>
    <w:rsid w:val="00B324B1"/>
    <w:rsid w:val="00B328C5"/>
    <w:rsid w:val="00B34079"/>
    <w:rsid w:val="00B35E02"/>
    <w:rsid w:val="00B35F9C"/>
    <w:rsid w:val="00B37213"/>
    <w:rsid w:val="00B3746F"/>
    <w:rsid w:val="00B410CA"/>
    <w:rsid w:val="00B41AA0"/>
    <w:rsid w:val="00B4240D"/>
    <w:rsid w:val="00B44CA2"/>
    <w:rsid w:val="00B46855"/>
    <w:rsid w:val="00B46EE3"/>
    <w:rsid w:val="00B5255B"/>
    <w:rsid w:val="00B556B0"/>
    <w:rsid w:val="00B56AEA"/>
    <w:rsid w:val="00B56D3E"/>
    <w:rsid w:val="00B57330"/>
    <w:rsid w:val="00B5737B"/>
    <w:rsid w:val="00B6059D"/>
    <w:rsid w:val="00B61C84"/>
    <w:rsid w:val="00B6209B"/>
    <w:rsid w:val="00B63BF1"/>
    <w:rsid w:val="00B64BB1"/>
    <w:rsid w:val="00B658F9"/>
    <w:rsid w:val="00B6695A"/>
    <w:rsid w:val="00B67453"/>
    <w:rsid w:val="00B70238"/>
    <w:rsid w:val="00B70822"/>
    <w:rsid w:val="00B70B63"/>
    <w:rsid w:val="00B710B0"/>
    <w:rsid w:val="00B73815"/>
    <w:rsid w:val="00B73974"/>
    <w:rsid w:val="00B7411A"/>
    <w:rsid w:val="00B76880"/>
    <w:rsid w:val="00B77B80"/>
    <w:rsid w:val="00B808C6"/>
    <w:rsid w:val="00B814BC"/>
    <w:rsid w:val="00B816E7"/>
    <w:rsid w:val="00B82DA4"/>
    <w:rsid w:val="00B83B9C"/>
    <w:rsid w:val="00B85AB5"/>
    <w:rsid w:val="00B85EB6"/>
    <w:rsid w:val="00B8790E"/>
    <w:rsid w:val="00B9042E"/>
    <w:rsid w:val="00B90761"/>
    <w:rsid w:val="00B915A5"/>
    <w:rsid w:val="00B916CD"/>
    <w:rsid w:val="00B92C83"/>
    <w:rsid w:val="00B93134"/>
    <w:rsid w:val="00B931B1"/>
    <w:rsid w:val="00B9356C"/>
    <w:rsid w:val="00B94534"/>
    <w:rsid w:val="00B946C9"/>
    <w:rsid w:val="00B952F2"/>
    <w:rsid w:val="00B96BE3"/>
    <w:rsid w:val="00B97347"/>
    <w:rsid w:val="00BA08E1"/>
    <w:rsid w:val="00BA22D8"/>
    <w:rsid w:val="00BA275D"/>
    <w:rsid w:val="00BA2BFC"/>
    <w:rsid w:val="00BA2EDD"/>
    <w:rsid w:val="00BA3960"/>
    <w:rsid w:val="00BA3EE3"/>
    <w:rsid w:val="00BA4593"/>
    <w:rsid w:val="00BA4815"/>
    <w:rsid w:val="00BA72BB"/>
    <w:rsid w:val="00BA7B65"/>
    <w:rsid w:val="00BB0CA2"/>
    <w:rsid w:val="00BB0ECA"/>
    <w:rsid w:val="00BB2067"/>
    <w:rsid w:val="00BB2985"/>
    <w:rsid w:val="00BC10BB"/>
    <w:rsid w:val="00BC1E44"/>
    <w:rsid w:val="00BC2207"/>
    <w:rsid w:val="00BC24E0"/>
    <w:rsid w:val="00BC3B75"/>
    <w:rsid w:val="00BC78C5"/>
    <w:rsid w:val="00BD037A"/>
    <w:rsid w:val="00BD335C"/>
    <w:rsid w:val="00BD38F2"/>
    <w:rsid w:val="00BD4391"/>
    <w:rsid w:val="00BD782C"/>
    <w:rsid w:val="00BD78CD"/>
    <w:rsid w:val="00BE00EC"/>
    <w:rsid w:val="00BE0259"/>
    <w:rsid w:val="00BE2A4E"/>
    <w:rsid w:val="00BE2E12"/>
    <w:rsid w:val="00BE3DAB"/>
    <w:rsid w:val="00BE3EA8"/>
    <w:rsid w:val="00BE752D"/>
    <w:rsid w:val="00BE7FDD"/>
    <w:rsid w:val="00BF030F"/>
    <w:rsid w:val="00BF08AC"/>
    <w:rsid w:val="00BF1142"/>
    <w:rsid w:val="00BF13FC"/>
    <w:rsid w:val="00BF78A9"/>
    <w:rsid w:val="00BF7C4F"/>
    <w:rsid w:val="00C00B3C"/>
    <w:rsid w:val="00C00CC7"/>
    <w:rsid w:val="00C02395"/>
    <w:rsid w:val="00C03CB3"/>
    <w:rsid w:val="00C040C1"/>
    <w:rsid w:val="00C0445E"/>
    <w:rsid w:val="00C0564D"/>
    <w:rsid w:val="00C1020F"/>
    <w:rsid w:val="00C10729"/>
    <w:rsid w:val="00C12872"/>
    <w:rsid w:val="00C1289B"/>
    <w:rsid w:val="00C12CEB"/>
    <w:rsid w:val="00C134BB"/>
    <w:rsid w:val="00C1390E"/>
    <w:rsid w:val="00C1653C"/>
    <w:rsid w:val="00C16B93"/>
    <w:rsid w:val="00C16CB2"/>
    <w:rsid w:val="00C20C3B"/>
    <w:rsid w:val="00C20EBE"/>
    <w:rsid w:val="00C222FD"/>
    <w:rsid w:val="00C227B7"/>
    <w:rsid w:val="00C228E6"/>
    <w:rsid w:val="00C230DE"/>
    <w:rsid w:val="00C23ED4"/>
    <w:rsid w:val="00C26584"/>
    <w:rsid w:val="00C27A4C"/>
    <w:rsid w:val="00C30110"/>
    <w:rsid w:val="00C309BC"/>
    <w:rsid w:val="00C3142B"/>
    <w:rsid w:val="00C32DA5"/>
    <w:rsid w:val="00C338EF"/>
    <w:rsid w:val="00C33A17"/>
    <w:rsid w:val="00C3470F"/>
    <w:rsid w:val="00C35F2E"/>
    <w:rsid w:val="00C361D4"/>
    <w:rsid w:val="00C362CE"/>
    <w:rsid w:val="00C405FB"/>
    <w:rsid w:val="00C413DB"/>
    <w:rsid w:val="00C434DB"/>
    <w:rsid w:val="00C43CDD"/>
    <w:rsid w:val="00C43D2E"/>
    <w:rsid w:val="00C44942"/>
    <w:rsid w:val="00C452C0"/>
    <w:rsid w:val="00C46341"/>
    <w:rsid w:val="00C51AAF"/>
    <w:rsid w:val="00C536F8"/>
    <w:rsid w:val="00C54BBB"/>
    <w:rsid w:val="00C55E20"/>
    <w:rsid w:val="00C563B0"/>
    <w:rsid w:val="00C57943"/>
    <w:rsid w:val="00C61310"/>
    <w:rsid w:val="00C62168"/>
    <w:rsid w:val="00C626B5"/>
    <w:rsid w:val="00C636BA"/>
    <w:rsid w:val="00C669C6"/>
    <w:rsid w:val="00C67A6D"/>
    <w:rsid w:val="00C70196"/>
    <w:rsid w:val="00C7071C"/>
    <w:rsid w:val="00C71EEB"/>
    <w:rsid w:val="00C7295A"/>
    <w:rsid w:val="00C76471"/>
    <w:rsid w:val="00C77ABA"/>
    <w:rsid w:val="00C804ED"/>
    <w:rsid w:val="00C80ECB"/>
    <w:rsid w:val="00C810C1"/>
    <w:rsid w:val="00C82EB9"/>
    <w:rsid w:val="00C83954"/>
    <w:rsid w:val="00C85A17"/>
    <w:rsid w:val="00C87148"/>
    <w:rsid w:val="00C9258A"/>
    <w:rsid w:val="00C92C9E"/>
    <w:rsid w:val="00C93C0F"/>
    <w:rsid w:val="00C94480"/>
    <w:rsid w:val="00C94603"/>
    <w:rsid w:val="00C951C5"/>
    <w:rsid w:val="00CA113D"/>
    <w:rsid w:val="00CA23D2"/>
    <w:rsid w:val="00CA5397"/>
    <w:rsid w:val="00CA5B4D"/>
    <w:rsid w:val="00CB0048"/>
    <w:rsid w:val="00CB363C"/>
    <w:rsid w:val="00CB46FF"/>
    <w:rsid w:val="00CB4DA9"/>
    <w:rsid w:val="00CC3CAC"/>
    <w:rsid w:val="00CC590D"/>
    <w:rsid w:val="00CC5D14"/>
    <w:rsid w:val="00CC74A7"/>
    <w:rsid w:val="00CC779B"/>
    <w:rsid w:val="00CD0C74"/>
    <w:rsid w:val="00CD152E"/>
    <w:rsid w:val="00CD638B"/>
    <w:rsid w:val="00CD6A6F"/>
    <w:rsid w:val="00CD6CC3"/>
    <w:rsid w:val="00CD741B"/>
    <w:rsid w:val="00CE041D"/>
    <w:rsid w:val="00CE632E"/>
    <w:rsid w:val="00CE7D86"/>
    <w:rsid w:val="00CF1917"/>
    <w:rsid w:val="00CF2909"/>
    <w:rsid w:val="00CF5C53"/>
    <w:rsid w:val="00CF6846"/>
    <w:rsid w:val="00CF7148"/>
    <w:rsid w:val="00D01016"/>
    <w:rsid w:val="00D0190D"/>
    <w:rsid w:val="00D02F58"/>
    <w:rsid w:val="00D05279"/>
    <w:rsid w:val="00D06DA0"/>
    <w:rsid w:val="00D07160"/>
    <w:rsid w:val="00D07B2B"/>
    <w:rsid w:val="00D1255F"/>
    <w:rsid w:val="00D132DF"/>
    <w:rsid w:val="00D133CA"/>
    <w:rsid w:val="00D1633C"/>
    <w:rsid w:val="00D16FAD"/>
    <w:rsid w:val="00D20D46"/>
    <w:rsid w:val="00D2447E"/>
    <w:rsid w:val="00D24E18"/>
    <w:rsid w:val="00D315C4"/>
    <w:rsid w:val="00D317DC"/>
    <w:rsid w:val="00D31BD6"/>
    <w:rsid w:val="00D32347"/>
    <w:rsid w:val="00D330B1"/>
    <w:rsid w:val="00D33897"/>
    <w:rsid w:val="00D379FA"/>
    <w:rsid w:val="00D40BA4"/>
    <w:rsid w:val="00D42066"/>
    <w:rsid w:val="00D43EA6"/>
    <w:rsid w:val="00D4534A"/>
    <w:rsid w:val="00D45FC8"/>
    <w:rsid w:val="00D467FF"/>
    <w:rsid w:val="00D50202"/>
    <w:rsid w:val="00D512E4"/>
    <w:rsid w:val="00D519CF"/>
    <w:rsid w:val="00D53108"/>
    <w:rsid w:val="00D56D17"/>
    <w:rsid w:val="00D571F6"/>
    <w:rsid w:val="00D624BD"/>
    <w:rsid w:val="00D63702"/>
    <w:rsid w:val="00D64DF6"/>
    <w:rsid w:val="00D65CBA"/>
    <w:rsid w:val="00D6627F"/>
    <w:rsid w:val="00D7105C"/>
    <w:rsid w:val="00D743F8"/>
    <w:rsid w:val="00D74F4D"/>
    <w:rsid w:val="00D760D3"/>
    <w:rsid w:val="00D76B35"/>
    <w:rsid w:val="00D80A02"/>
    <w:rsid w:val="00D8171D"/>
    <w:rsid w:val="00D81F6E"/>
    <w:rsid w:val="00D82500"/>
    <w:rsid w:val="00D83D52"/>
    <w:rsid w:val="00D83F03"/>
    <w:rsid w:val="00D85723"/>
    <w:rsid w:val="00D859A8"/>
    <w:rsid w:val="00D86319"/>
    <w:rsid w:val="00D86A7C"/>
    <w:rsid w:val="00D905D0"/>
    <w:rsid w:val="00D90BEC"/>
    <w:rsid w:val="00D923CD"/>
    <w:rsid w:val="00D92E6B"/>
    <w:rsid w:val="00D92F7B"/>
    <w:rsid w:val="00D93159"/>
    <w:rsid w:val="00D94092"/>
    <w:rsid w:val="00D94D6B"/>
    <w:rsid w:val="00D94F4C"/>
    <w:rsid w:val="00D96EE0"/>
    <w:rsid w:val="00DA060A"/>
    <w:rsid w:val="00DA0EA3"/>
    <w:rsid w:val="00DA141D"/>
    <w:rsid w:val="00DA354B"/>
    <w:rsid w:val="00DA41BC"/>
    <w:rsid w:val="00DA5730"/>
    <w:rsid w:val="00DA5BB0"/>
    <w:rsid w:val="00DA636C"/>
    <w:rsid w:val="00DB732F"/>
    <w:rsid w:val="00DC0997"/>
    <w:rsid w:val="00DC0C85"/>
    <w:rsid w:val="00DC209F"/>
    <w:rsid w:val="00DC22D0"/>
    <w:rsid w:val="00DC3300"/>
    <w:rsid w:val="00DC3CF8"/>
    <w:rsid w:val="00DC4AFE"/>
    <w:rsid w:val="00DC54EF"/>
    <w:rsid w:val="00DC601C"/>
    <w:rsid w:val="00DC61E2"/>
    <w:rsid w:val="00DC7419"/>
    <w:rsid w:val="00DD07DD"/>
    <w:rsid w:val="00DD1374"/>
    <w:rsid w:val="00DD5A02"/>
    <w:rsid w:val="00DD759B"/>
    <w:rsid w:val="00DE1AFC"/>
    <w:rsid w:val="00DE2710"/>
    <w:rsid w:val="00DE3889"/>
    <w:rsid w:val="00DE3DC5"/>
    <w:rsid w:val="00DE5456"/>
    <w:rsid w:val="00DE64E4"/>
    <w:rsid w:val="00DE73A7"/>
    <w:rsid w:val="00DE7F7C"/>
    <w:rsid w:val="00DF0549"/>
    <w:rsid w:val="00DF0FE9"/>
    <w:rsid w:val="00DF1EDC"/>
    <w:rsid w:val="00DF2F8C"/>
    <w:rsid w:val="00DF517B"/>
    <w:rsid w:val="00DF64DA"/>
    <w:rsid w:val="00E00BF4"/>
    <w:rsid w:val="00E01143"/>
    <w:rsid w:val="00E01357"/>
    <w:rsid w:val="00E0336D"/>
    <w:rsid w:val="00E04EE8"/>
    <w:rsid w:val="00E069B7"/>
    <w:rsid w:val="00E07712"/>
    <w:rsid w:val="00E10357"/>
    <w:rsid w:val="00E119DA"/>
    <w:rsid w:val="00E12966"/>
    <w:rsid w:val="00E1297F"/>
    <w:rsid w:val="00E12AAF"/>
    <w:rsid w:val="00E141D1"/>
    <w:rsid w:val="00E158C4"/>
    <w:rsid w:val="00E15B17"/>
    <w:rsid w:val="00E1638B"/>
    <w:rsid w:val="00E202D8"/>
    <w:rsid w:val="00E23D62"/>
    <w:rsid w:val="00E243EF"/>
    <w:rsid w:val="00E253C0"/>
    <w:rsid w:val="00E258C0"/>
    <w:rsid w:val="00E267F3"/>
    <w:rsid w:val="00E27098"/>
    <w:rsid w:val="00E30AE5"/>
    <w:rsid w:val="00E32267"/>
    <w:rsid w:val="00E3228C"/>
    <w:rsid w:val="00E34330"/>
    <w:rsid w:val="00E3525E"/>
    <w:rsid w:val="00E36702"/>
    <w:rsid w:val="00E407EC"/>
    <w:rsid w:val="00E45B5B"/>
    <w:rsid w:val="00E45F84"/>
    <w:rsid w:val="00E46BDB"/>
    <w:rsid w:val="00E50A97"/>
    <w:rsid w:val="00E54EBB"/>
    <w:rsid w:val="00E55868"/>
    <w:rsid w:val="00E566FF"/>
    <w:rsid w:val="00E60433"/>
    <w:rsid w:val="00E631B5"/>
    <w:rsid w:val="00E63CED"/>
    <w:rsid w:val="00E65911"/>
    <w:rsid w:val="00E66626"/>
    <w:rsid w:val="00E71701"/>
    <w:rsid w:val="00E722D9"/>
    <w:rsid w:val="00E72320"/>
    <w:rsid w:val="00E74649"/>
    <w:rsid w:val="00E77F40"/>
    <w:rsid w:val="00E806B2"/>
    <w:rsid w:val="00E8300E"/>
    <w:rsid w:val="00E835CE"/>
    <w:rsid w:val="00E86811"/>
    <w:rsid w:val="00E86E1F"/>
    <w:rsid w:val="00E9114E"/>
    <w:rsid w:val="00E919E0"/>
    <w:rsid w:val="00E91E9A"/>
    <w:rsid w:val="00E91ED4"/>
    <w:rsid w:val="00E92625"/>
    <w:rsid w:val="00E92AAF"/>
    <w:rsid w:val="00E9341B"/>
    <w:rsid w:val="00E94ACF"/>
    <w:rsid w:val="00E96902"/>
    <w:rsid w:val="00E96A2A"/>
    <w:rsid w:val="00E97250"/>
    <w:rsid w:val="00EA0C44"/>
    <w:rsid w:val="00EA0FC0"/>
    <w:rsid w:val="00EA1806"/>
    <w:rsid w:val="00EA27A2"/>
    <w:rsid w:val="00EA4C2E"/>
    <w:rsid w:val="00EA53FB"/>
    <w:rsid w:val="00EA58E4"/>
    <w:rsid w:val="00EB0C65"/>
    <w:rsid w:val="00EB300F"/>
    <w:rsid w:val="00EB3D27"/>
    <w:rsid w:val="00EB7237"/>
    <w:rsid w:val="00EC0520"/>
    <w:rsid w:val="00EC382E"/>
    <w:rsid w:val="00EC46E3"/>
    <w:rsid w:val="00EC5019"/>
    <w:rsid w:val="00EC5CAC"/>
    <w:rsid w:val="00EC7DE1"/>
    <w:rsid w:val="00EC7EE8"/>
    <w:rsid w:val="00ED0009"/>
    <w:rsid w:val="00ED2035"/>
    <w:rsid w:val="00ED35A0"/>
    <w:rsid w:val="00ED60E1"/>
    <w:rsid w:val="00ED6DB9"/>
    <w:rsid w:val="00ED70D4"/>
    <w:rsid w:val="00ED770C"/>
    <w:rsid w:val="00EE0C70"/>
    <w:rsid w:val="00EE32D2"/>
    <w:rsid w:val="00EE445C"/>
    <w:rsid w:val="00EE6D8D"/>
    <w:rsid w:val="00EE707C"/>
    <w:rsid w:val="00EE7C12"/>
    <w:rsid w:val="00EF17F8"/>
    <w:rsid w:val="00EF2551"/>
    <w:rsid w:val="00EF4238"/>
    <w:rsid w:val="00EF6636"/>
    <w:rsid w:val="00EF73F0"/>
    <w:rsid w:val="00F01727"/>
    <w:rsid w:val="00F0245C"/>
    <w:rsid w:val="00F048E7"/>
    <w:rsid w:val="00F05E0F"/>
    <w:rsid w:val="00F05F61"/>
    <w:rsid w:val="00F0693B"/>
    <w:rsid w:val="00F07D77"/>
    <w:rsid w:val="00F07DBD"/>
    <w:rsid w:val="00F10022"/>
    <w:rsid w:val="00F107C4"/>
    <w:rsid w:val="00F10FE7"/>
    <w:rsid w:val="00F11E78"/>
    <w:rsid w:val="00F120F0"/>
    <w:rsid w:val="00F13C60"/>
    <w:rsid w:val="00F15496"/>
    <w:rsid w:val="00F1621B"/>
    <w:rsid w:val="00F165B6"/>
    <w:rsid w:val="00F16F6B"/>
    <w:rsid w:val="00F201B7"/>
    <w:rsid w:val="00F243C8"/>
    <w:rsid w:val="00F2485B"/>
    <w:rsid w:val="00F264B7"/>
    <w:rsid w:val="00F270F8"/>
    <w:rsid w:val="00F27FDD"/>
    <w:rsid w:val="00F30D35"/>
    <w:rsid w:val="00F32184"/>
    <w:rsid w:val="00F372A7"/>
    <w:rsid w:val="00F37D0F"/>
    <w:rsid w:val="00F403CE"/>
    <w:rsid w:val="00F40861"/>
    <w:rsid w:val="00F41058"/>
    <w:rsid w:val="00F41C8F"/>
    <w:rsid w:val="00F42745"/>
    <w:rsid w:val="00F444FF"/>
    <w:rsid w:val="00F51BFD"/>
    <w:rsid w:val="00F51D1F"/>
    <w:rsid w:val="00F528AE"/>
    <w:rsid w:val="00F53D7D"/>
    <w:rsid w:val="00F53DC5"/>
    <w:rsid w:val="00F54034"/>
    <w:rsid w:val="00F556E2"/>
    <w:rsid w:val="00F56402"/>
    <w:rsid w:val="00F56E4F"/>
    <w:rsid w:val="00F56FC8"/>
    <w:rsid w:val="00F576CA"/>
    <w:rsid w:val="00F6095C"/>
    <w:rsid w:val="00F61E2C"/>
    <w:rsid w:val="00F62BE1"/>
    <w:rsid w:val="00F63368"/>
    <w:rsid w:val="00F634B7"/>
    <w:rsid w:val="00F647E5"/>
    <w:rsid w:val="00F6563E"/>
    <w:rsid w:val="00F672AC"/>
    <w:rsid w:val="00F6753C"/>
    <w:rsid w:val="00F70C5B"/>
    <w:rsid w:val="00F71F60"/>
    <w:rsid w:val="00F72102"/>
    <w:rsid w:val="00F73640"/>
    <w:rsid w:val="00F737FD"/>
    <w:rsid w:val="00F747AE"/>
    <w:rsid w:val="00F757FC"/>
    <w:rsid w:val="00F76871"/>
    <w:rsid w:val="00F7771B"/>
    <w:rsid w:val="00F81AA5"/>
    <w:rsid w:val="00F8321F"/>
    <w:rsid w:val="00F84212"/>
    <w:rsid w:val="00F84E96"/>
    <w:rsid w:val="00F856FB"/>
    <w:rsid w:val="00F867F6"/>
    <w:rsid w:val="00F9225B"/>
    <w:rsid w:val="00F92DC3"/>
    <w:rsid w:val="00F935A7"/>
    <w:rsid w:val="00F94F00"/>
    <w:rsid w:val="00F968B6"/>
    <w:rsid w:val="00F9769A"/>
    <w:rsid w:val="00F97876"/>
    <w:rsid w:val="00F97A3A"/>
    <w:rsid w:val="00FA0D31"/>
    <w:rsid w:val="00FA177F"/>
    <w:rsid w:val="00FA1EEA"/>
    <w:rsid w:val="00FA3C40"/>
    <w:rsid w:val="00FA491E"/>
    <w:rsid w:val="00FB11DF"/>
    <w:rsid w:val="00FB1372"/>
    <w:rsid w:val="00FB362E"/>
    <w:rsid w:val="00FB51AA"/>
    <w:rsid w:val="00FB6927"/>
    <w:rsid w:val="00FB6A2F"/>
    <w:rsid w:val="00FB7EFA"/>
    <w:rsid w:val="00FC057F"/>
    <w:rsid w:val="00FC091B"/>
    <w:rsid w:val="00FC1167"/>
    <w:rsid w:val="00FC2CFB"/>
    <w:rsid w:val="00FC2D44"/>
    <w:rsid w:val="00FC6BBE"/>
    <w:rsid w:val="00FC7331"/>
    <w:rsid w:val="00FD05C6"/>
    <w:rsid w:val="00FD2128"/>
    <w:rsid w:val="00FD2825"/>
    <w:rsid w:val="00FD51EC"/>
    <w:rsid w:val="00FD5B17"/>
    <w:rsid w:val="00FD632C"/>
    <w:rsid w:val="00FD65C1"/>
    <w:rsid w:val="00FD6E15"/>
    <w:rsid w:val="00FD7F65"/>
    <w:rsid w:val="00FE0055"/>
    <w:rsid w:val="00FE0F04"/>
    <w:rsid w:val="00FE121C"/>
    <w:rsid w:val="00FE178C"/>
    <w:rsid w:val="00FE3A42"/>
    <w:rsid w:val="00FE4CC3"/>
    <w:rsid w:val="00FE5A14"/>
    <w:rsid w:val="00FE5B1B"/>
    <w:rsid w:val="00FE699F"/>
    <w:rsid w:val="00FE6FA3"/>
    <w:rsid w:val="00FE7218"/>
    <w:rsid w:val="00FE7862"/>
    <w:rsid w:val="00FF121A"/>
    <w:rsid w:val="00FF194E"/>
    <w:rsid w:val="00FF26EE"/>
    <w:rsid w:val="00FF3CCE"/>
    <w:rsid w:val="00FF49D2"/>
    <w:rsid w:val="00FF79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333">
      <v:stroke color="#333" weight="4.5pt"/>
    </o:shapedefaults>
    <o:shapelayout v:ext="edit">
      <o:idmap v:ext="edit" data="1"/>
    </o:shapelayout>
  </w:shapeDefaults>
  <w:decimalSymbol w:val="."/>
  <w:listSeparator w:val=","/>
  <w14:docId w14:val="45892E52"/>
  <w15:docId w15:val="{541C62C4-1F04-428B-9AF5-5318E36C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D45AB"/>
    <w:pPr>
      <w:widowControl w:val="0"/>
    </w:pPr>
    <w:rPr>
      <w:kern w:val="2"/>
      <w:sz w:val="24"/>
      <w:szCs w:val="24"/>
    </w:rPr>
  </w:style>
  <w:style w:type="paragraph" w:styleId="1">
    <w:name w:val="heading 1"/>
    <w:basedOn w:val="a0"/>
    <w:next w:val="a0"/>
    <w:link w:val="10"/>
    <w:uiPriority w:val="9"/>
    <w:qFormat/>
    <w:rsid w:val="00182ABC"/>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0"/>
    <w:link w:val="20"/>
    <w:qFormat/>
    <w:rsid w:val="00BF13FC"/>
    <w:pPr>
      <w:widowControl/>
      <w:spacing w:before="100" w:beforeAutospacing="1" w:after="100" w:afterAutospacing="1"/>
      <w:outlineLvl w:val="1"/>
    </w:pPr>
    <w:rPr>
      <w:rFonts w:ascii="新細明體" w:hAnsi="新細明體"/>
      <w:b/>
      <w:bCs/>
      <w:kern w:val="0"/>
      <w:sz w:val="36"/>
      <w:szCs w:val="36"/>
      <w:lang w:val="x-none" w:eastAsia="x-none"/>
    </w:rPr>
  </w:style>
  <w:style w:type="paragraph" w:styleId="3">
    <w:name w:val="heading 3"/>
    <w:basedOn w:val="a0"/>
    <w:next w:val="a0"/>
    <w:link w:val="30"/>
    <w:qFormat/>
    <w:rsid w:val="00FF121A"/>
    <w:pPr>
      <w:keepNext/>
      <w:spacing w:line="720" w:lineRule="auto"/>
      <w:outlineLvl w:val="2"/>
    </w:pPr>
    <w:rPr>
      <w:rFonts w:ascii="Arial" w:hAnsi="Arial"/>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26C16"/>
    <w:rPr>
      <w:color w:val="0000FF"/>
      <w:u w:val="single"/>
    </w:rPr>
  </w:style>
  <w:style w:type="paragraph" w:styleId="a5">
    <w:name w:val="header"/>
    <w:basedOn w:val="a0"/>
    <w:link w:val="a6"/>
    <w:rsid w:val="006C243A"/>
    <w:pPr>
      <w:tabs>
        <w:tab w:val="center" w:pos="4153"/>
        <w:tab w:val="right" w:pos="8306"/>
      </w:tabs>
      <w:snapToGrid w:val="0"/>
    </w:pPr>
    <w:rPr>
      <w:sz w:val="20"/>
      <w:szCs w:val="20"/>
      <w:lang w:val="x-none" w:eastAsia="x-none"/>
    </w:rPr>
  </w:style>
  <w:style w:type="paragraph" w:styleId="a7">
    <w:name w:val="footer"/>
    <w:aliases w:val=" 字元,字元 字元"/>
    <w:basedOn w:val="a0"/>
    <w:link w:val="a8"/>
    <w:uiPriority w:val="99"/>
    <w:rsid w:val="006C243A"/>
    <w:pPr>
      <w:tabs>
        <w:tab w:val="center" w:pos="4153"/>
        <w:tab w:val="right" w:pos="8306"/>
      </w:tabs>
      <w:snapToGrid w:val="0"/>
    </w:pPr>
    <w:rPr>
      <w:sz w:val="20"/>
      <w:szCs w:val="20"/>
      <w:lang w:val="x-none" w:eastAsia="x-none"/>
    </w:rPr>
  </w:style>
  <w:style w:type="paragraph" w:customStyle="1" w:styleId="11">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0B5FD6"/>
    <w:pPr>
      <w:widowControl/>
      <w:spacing w:after="160" w:line="240" w:lineRule="exact"/>
    </w:pPr>
    <w:rPr>
      <w:rFonts w:ascii="Tahoma" w:hAnsi="Tahoma"/>
      <w:kern w:val="0"/>
      <w:sz w:val="20"/>
      <w:szCs w:val="20"/>
      <w:lang w:eastAsia="en-US"/>
    </w:rPr>
  </w:style>
  <w:style w:type="table" w:styleId="a9">
    <w:name w:val="Table Grid"/>
    <w:basedOn w:val="a2"/>
    <w:uiPriority w:val="39"/>
    <w:rsid w:val="008916E1"/>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rsid w:val="008916E1"/>
  </w:style>
  <w:style w:type="paragraph" w:styleId="Web">
    <w:name w:val="Normal (Web)"/>
    <w:basedOn w:val="a0"/>
    <w:link w:val="Web0"/>
    <w:uiPriority w:val="99"/>
    <w:rsid w:val="0042520B"/>
    <w:pPr>
      <w:widowControl/>
      <w:spacing w:before="100" w:beforeAutospacing="1" w:after="100" w:afterAutospacing="1"/>
    </w:pPr>
    <w:rPr>
      <w:rFonts w:ascii="Arial Unicode MS" w:eastAsia="Arial Unicode MS" w:hAnsi="Arial Unicode MS" w:cs="Arial Unicode MS"/>
      <w:kern w:val="0"/>
    </w:rPr>
  </w:style>
  <w:style w:type="paragraph" w:styleId="ab">
    <w:name w:val="Date"/>
    <w:basedOn w:val="a0"/>
    <w:link w:val="ac"/>
    <w:rsid w:val="0042520B"/>
    <w:pPr>
      <w:widowControl/>
      <w:spacing w:before="100" w:beforeAutospacing="1" w:after="100" w:afterAutospacing="1"/>
      <w:jc w:val="right"/>
    </w:pPr>
    <w:rPr>
      <w:rFonts w:eastAsia="Arial Unicode MS"/>
      <w:color w:val="000000"/>
      <w:kern w:val="0"/>
      <w:sz w:val="20"/>
      <w:szCs w:val="20"/>
      <w:lang w:val="x-none" w:eastAsia="x-none"/>
    </w:rPr>
  </w:style>
  <w:style w:type="paragraph" w:styleId="21">
    <w:name w:val="Body Text Indent 2"/>
    <w:basedOn w:val="a0"/>
    <w:link w:val="22"/>
    <w:rsid w:val="0042520B"/>
    <w:pPr>
      <w:widowControl/>
      <w:spacing w:before="100" w:beforeAutospacing="1" w:after="100" w:afterAutospacing="1"/>
    </w:pPr>
    <w:rPr>
      <w:rFonts w:ascii="Arial Unicode MS" w:eastAsia="Arial Unicode MS" w:hAnsi="Arial Unicode MS"/>
      <w:kern w:val="0"/>
      <w:lang w:val="x-none" w:eastAsia="x-none"/>
    </w:rPr>
  </w:style>
  <w:style w:type="paragraph" w:customStyle="1" w:styleId="ad">
    <w:name w:val="字元 字元 字元 字元 字元 字元 字元 字元 字元 字元 字元 字元 字元 字元 字元 字元 字元 字元 字元 字元 字元"/>
    <w:basedOn w:val="a0"/>
    <w:rsid w:val="006D0EDC"/>
    <w:pPr>
      <w:widowControl/>
      <w:spacing w:after="160" w:line="240" w:lineRule="exact"/>
    </w:pPr>
    <w:rPr>
      <w:rFonts w:ascii="Tahoma" w:hAnsi="Tahoma"/>
      <w:kern w:val="0"/>
      <w:sz w:val="20"/>
      <w:szCs w:val="20"/>
      <w:lang w:eastAsia="en-US"/>
    </w:rPr>
  </w:style>
  <w:style w:type="character" w:customStyle="1" w:styleId="9">
    <w:name w:val="超連結9"/>
    <w:rsid w:val="006D0EDC"/>
    <w:rPr>
      <w:strike w:val="0"/>
      <w:dstrike w:val="0"/>
      <w:color w:val="0000FF"/>
      <w:u w:val="none"/>
      <w:effect w:val="none"/>
    </w:rPr>
  </w:style>
  <w:style w:type="character" w:customStyle="1" w:styleId="apple-style-span">
    <w:name w:val="apple-style-span"/>
    <w:rsid w:val="00C43CDD"/>
    <w:rPr>
      <w:rFonts w:cs="Times New Roman"/>
    </w:rPr>
  </w:style>
  <w:style w:type="paragraph" w:customStyle="1" w:styleId="ae">
    <w:name w:val="字元 字元"/>
    <w:basedOn w:val="a0"/>
    <w:rsid w:val="00594170"/>
    <w:pPr>
      <w:widowControl/>
      <w:spacing w:after="160" w:line="240" w:lineRule="exact"/>
    </w:pPr>
    <w:rPr>
      <w:rFonts w:ascii="Tahoma" w:hAnsi="Tahoma"/>
      <w:kern w:val="0"/>
      <w:sz w:val="20"/>
      <w:szCs w:val="20"/>
      <w:lang w:eastAsia="en-US"/>
    </w:rPr>
  </w:style>
  <w:style w:type="paragraph" w:styleId="af">
    <w:name w:val="List Paragraph"/>
    <w:aliases w:val="lp1,FooterText,numbered,List Paragraph1,Paragraphe de liste1"/>
    <w:basedOn w:val="a0"/>
    <w:link w:val="af0"/>
    <w:uiPriority w:val="34"/>
    <w:qFormat/>
    <w:rsid w:val="00A27F50"/>
    <w:pPr>
      <w:ind w:leftChars="200" w:left="480"/>
    </w:pPr>
  </w:style>
  <w:style w:type="character" w:customStyle="1" w:styleId="a8">
    <w:name w:val="頁尾 字元"/>
    <w:aliases w:val=" 字元 字元,字元 字元 字元"/>
    <w:link w:val="a7"/>
    <w:uiPriority w:val="99"/>
    <w:rsid w:val="001C7013"/>
    <w:rPr>
      <w:kern w:val="2"/>
    </w:rPr>
  </w:style>
  <w:style w:type="paragraph" w:customStyle="1" w:styleId="af1">
    <w:name w:val="字元 字元 字元 字元"/>
    <w:basedOn w:val="a0"/>
    <w:rsid w:val="006515D5"/>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1"/>
    <w:rsid w:val="00A129A1"/>
  </w:style>
  <w:style w:type="paragraph" w:styleId="af2">
    <w:name w:val="Salutation"/>
    <w:basedOn w:val="a0"/>
    <w:next w:val="a0"/>
    <w:link w:val="af3"/>
    <w:rsid w:val="00A129A1"/>
    <w:pPr>
      <w:adjustRightInd w:val="0"/>
      <w:spacing w:line="360" w:lineRule="atLeast"/>
      <w:jc w:val="both"/>
      <w:textAlignment w:val="baseline"/>
    </w:pPr>
    <w:rPr>
      <w:lang w:val="x-none" w:eastAsia="x-none"/>
    </w:rPr>
  </w:style>
  <w:style w:type="paragraph" w:customStyle="1" w:styleId="12">
    <w:name w:val="字元 字元 字元 字元 字元 字元 字元 字元 字元 字元 字元 字元 字元 字元 字元 字元 字元 字元 字元 字元 字元 字元 字元 字元1 字元 字元 字元"/>
    <w:basedOn w:val="a0"/>
    <w:rsid w:val="00441960"/>
    <w:pPr>
      <w:widowControl/>
      <w:spacing w:after="160" w:line="240" w:lineRule="exact"/>
    </w:pPr>
    <w:rPr>
      <w:rFonts w:ascii="Tahoma" w:hAnsi="Tahoma"/>
      <w:kern w:val="0"/>
      <w:sz w:val="20"/>
      <w:szCs w:val="20"/>
      <w:lang w:eastAsia="en-US"/>
    </w:rPr>
  </w:style>
  <w:style w:type="character" w:styleId="af4">
    <w:name w:val="Strong"/>
    <w:uiPriority w:val="22"/>
    <w:qFormat/>
    <w:rsid w:val="000E340C"/>
    <w:rPr>
      <w:b/>
      <w:bCs/>
    </w:rPr>
  </w:style>
  <w:style w:type="paragraph" w:customStyle="1" w:styleId="13">
    <w:name w:val="字元 字元1 字元 字元 字元 字元 字元 字元 字元 字元 字元 字元 字元 字元 字元 字元 字元"/>
    <w:basedOn w:val="a0"/>
    <w:rsid w:val="000E340C"/>
    <w:pPr>
      <w:widowControl/>
      <w:spacing w:after="160" w:line="240" w:lineRule="exact"/>
    </w:pPr>
    <w:rPr>
      <w:rFonts w:ascii="Tahoma" w:hAnsi="Tahoma"/>
      <w:kern w:val="0"/>
      <w:sz w:val="20"/>
      <w:szCs w:val="20"/>
      <w:lang w:eastAsia="en-US"/>
    </w:rPr>
  </w:style>
  <w:style w:type="paragraph" w:customStyle="1" w:styleId="14">
    <w:name w:val="1"/>
    <w:basedOn w:val="a0"/>
    <w:rsid w:val="00BF13FC"/>
    <w:pPr>
      <w:widowControl/>
      <w:spacing w:after="160" w:line="240" w:lineRule="exact"/>
    </w:pPr>
    <w:rPr>
      <w:rFonts w:ascii="Tahoma" w:hAnsi="Tahoma"/>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1 字元 字元 字元 字元 字元 字元 字元"/>
    <w:basedOn w:val="a0"/>
    <w:rsid w:val="00BF13FC"/>
    <w:pPr>
      <w:widowControl/>
      <w:spacing w:after="160" w:line="240" w:lineRule="exact"/>
    </w:pPr>
    <w:rPr>
      <w:rFonts w:ascii="Tahoma" w:hAnsi="Tahoma"/>
      <w:kern w:val="0"/>
      <w:sz w:val="20"/>
      <w:szCs w:val="20"/>
      <w:lang w:eastAsia="en-US"/>
    </w:rPr>
  </w:style>
  <w:style w:type="character" w:customStyle="1" w:styleId="postmetadata">
    <w:name w:val="postmetadata"/>
    <w:basedOn w:val="a1"/>
    <w:rsid w:val="00BF13FC"/>
  </w:style>
  <w:style w:type="paragraph" w:customStyle="1" w:styleId="post-info">
    <w:name w:val="post-info"/>
    <w:basedOn w:val="a0"/>
    <w:rsid w:val="00BF13FC"/>
    <w:pPr>
      <w:widowControl/>
      <w:spacing w:before="100" w:beforeAutospacing="1" w:after="100" w:afterAutospacing="1"/>
    </w:pPr>
    <w:rPr>
      <w:rFonts w:ascii="新細明體" w:hAnsi="新細明體" w:cs="新細明體"/>
      <w:kern w:val="0"/>
    </w:rPr>
  </w:style>
  <w:style w:type="paragraph" w:customStyle="1" w:styleId="16">
    <w:name w:val="字元 字元1 字元 字元 字元 字元 字元 字元 字元 字元 字元 字元 字元 字元 字元 字元 字元 字元"/>
    <w:basedOn w:val="a0"/>
    <w:rsid w:val="00BF13FC"/>
    <w:pPr>
      <w:widowControl/>
      <w:spacing w:after="160" w:line="240" w:lineRule="exact"/>
    </w:pPr>
    <w:rPr>
      <w:rFonts w:ascii="Tahoma" w:hAnsi="Tahoma"/>
      <w:kern w:val="0"/>
      <w:sz w:val="20"/>
      <w:szCs w:val="20"/>
      <w:lang w:eastAsia="en-US"/>
    </w:rPr>
  </w:style>
  <w:style w:type="paragraph" w:customStyle="1" w:styleId="17">
    <w:name w:val="清單段落1"/>
    <w:basedOn w:val="a0"/>
    <w:rsid w:val="00C626B5"/>
    <w:pPr>
      <w:ind w:leftChars="200" w:left="480"/>
    </w:pPr>
    <w:rPr>
      <w:rFonts w:ascii="Calibri" w:hAnsi="Calibri"/>
      <w:szCs w:val="22"/>
    </w:rPr>
  </w:style>
  <w:style w:type="paragraph" w:customStyle="1" w:styleId="110">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CB4DA9"/>
    <w:pPr>
      <w:widowControl/>
      <w:spacing w:after="160" w:line="240" w:lineRule="exact"/>
    </w:pPr>
    <w:rPr>
      <w:rFonts w:ascii="Tahoma" w:hAnsi="Tahoma"/>
      <w:kern w:val="0"/>
      <w:sz w:val="20"/>
      <w:szCs w:val="20"/>
      <w:lang w:eastAsia="en-US"/>
    </w:rPr>
  </w:style>
  <w:style w:type="character" w:customStyle="1" w:styleId="ac">
    <w:name w:val="日期 字元"/>
    <w:link w:val="ab"/>
    <w:rsid w:val="005F1B69"/>
    <w:rPr>
      <w:rFonts w:eastAsia="Arial Unicode MS"/>
      <w:color w:val="000000"/>
    </w:rPr>
  </w:style>
  <w:style w:type="paragraph" w:styleId="a">
    <w:name w:val="List Bullet"/>
    <w:basedOn w:val="a0"/>
    <w:uiPriority w:val="99"/>
    <w:unhideWhenUsed/>
    <w:rsid w:val="00294DC9"/>
    <w:pPr>
      <w:numPr>
        <w:numId w:val="1"/>
      </w:numPr>
      <w:contextualSpacing/>
    </w:pPr>
  </w:style>
  <w:style w:type="paragraph" w:customStyle="1" w:styleId="18">
    <w:name w:val="字元 字元 字元 字元 字元 字元 字元 字元 字元 字元 字元 字元 字元 字元 字元 字元 字元 字元 字元 字元 字元 字元 字元 字元1 字元 字元 字元 字元"/>
    <w:basedOn w:val="a0"/>
    <w:rsid w:val="00D42066"/>
    <w:pPr>
      <w:widowControl/>
      <w:spacing w:after="160" w:line="240" w:lineRule="exact"/>
    </w:pPr>
    <w:rPr>
      <w:rFonts w:ascii="Tahoma" w:hAnsi="Tahoma"/>
      <w:kern w:val="0"/>
      <w:sz w:val="20"/>
      <w:szCs w:val="20"/>
      <w:lang w:eastAsia="en-US"/>
    </w:rPr>
  </w:style>
  <w:style w:type="paragraph" w:customStyle="1" w:styleId="yiv629361978msonormal">
    <w:name w:val="yiv629361978msonormal"/>
    <w:basedOn w:val="a0"/>
    <w:rsid w:val="002344AB"/>
    <w:pPr>
      <w:widowControl/>
      <w:spacing w:before="100" w:beforeAutospacing="1" w:after="100" w:afterAutospacing="1"/>
    </w:pPr>
    <w:rPr>
      <w:rFonts w:ascii="新細明體" w:hAnsi="新細明體" w:cs="新細明體"/>
      <w:kern w:val="0"/>
    </w:rPr>
  </w:style>
  <w:style w:type="character" w:customStyle="1" w:styleId="19">
    <w:name w:val="字元 字元1"/>
    <w:rsid w:val="0088339E"/>
    <w:rPr>
      <w:rFonts w:eastAsia="新細明體"/>
      <w:kern w:val="2"/>
      <w:lang w:val="en-US" w:eastAsia="zh-TW" w:bidi="ar-SA"/>
    </w:rPr>
  </w:style>
  <w:style w:type="paragraph" w:styleId="af5">
    <w:name w:val="Balloon Text"/>
    <w:basedOn w:val="a0"/>
    <w:link w:val="af6"/>
    <w:unhideWhenUsed/>
    <w:rsid w:val="006F15CF"/>
    <w:rPr>
      <w:rFonts w:ascii="Cambria" w:hAnsi="Cambria"/>
      <w:sz w:val="18"/>
      <w:szCs w:val="18"/>
      <w:lang w:val="x-none" w:eastAsia="x-none"/>
    </w:rPr>
  </w:style>
  <w:style w:type="character" w:customStyle="1" w:styleId="af6">
    <w:name w:val="註解方塊文字 字元"/>
    <w:link w:val="af5"/>
    <w:rsid w:val="006F15CF"/>
    <w:rPr>
      <w:rFonts w:ascii="Cambria" w:eastAsia="新細明體" w:hAnsi="Cambria" w:cs="Times New Roman"/>
      <w:kern w:val="2"/>
      <w:sz w:val="18"/>
      <w:szCs w:val="18"/>
    </w:rPr>
  </w:style>
  <w:style w:type="paragraph" w:customStyle="1" w:styleId="Default">
    <w:name w:val="Default"/>
    <w:rsid w:val="00F243C8"/>
    <w:pPr>
      <w:widowControl w:val="0"/>
      <w:autoSpaceDE w:val="0"/>
      <w:autoSpaceDN w:val="0"/>
      <w:adjustRightInd w:val="0"/>
    </w:pPr>
    <w:rPr>
      <w:rFonts w:ascii="Calibri" w:hAnsi="Calibri" w:cs="Calibri"/>
      <w:color w:val="000000"/>
      <w:sz w:val="24"/>
      <w:szCs w:val="24"/>
    </w:rPr>
  </w:style>
  <w:style w:type="character" w:customStyle="1" w:styleId="af3">
    <w:name w:val="問候 字元"/>
    <w:link w:val="af2"/>
    <w:locked/>
    <w:rsid w:val="00D40BA4"/>
    <w:rPr>
      <w:kern w:val="2"/>
      <w:sz w:val="24"/>
      <w:szCs w:val="24"/>
    </w:rPr>
  </w:style>
  <w:style w:type="paragraph" w:styleId="af7">
    <w:name w:val="Body Text"/>
    <w:basedOn w:val="a0"/>
    <w:link w:val="af8"/>
    <w:uiPriority w:val="99"/>
    <w:semiHidden/>
    <w:unhideWhenUsed/>
    <w:rsid w:val="00B814BC"/>
    <w:pPr>
      <w:spacing w:after="120"/>
    </w:pPr>
    <w:rPr>
      <w:lang w:val="x-none" w:eastAsia="x-none"/>
    </w:rPr>
  </w:style>
  <w:style w:type="character" w:customStyle="1" w:styleId="af8">
    <w:name w:val="本文 字元"/>
    <w:link w:val="af7"/>
    <w:uiPriority w:val="99"/>
    <w:semiHidden/>
    <w:rsid w:val="00B814BC"/>
    <w:rPr>
      <w:kern w:val="2"/>
      <w:sz w:val="24"/>
      <w:szCs w:val="24"/>
    </w:rPr>
  </w:style>
  <w:style w:type="character" w:customStyle="1" w:styleId="table">
    <w:name w:val="table"/>
    <w:rsid w:val="00DC3CF8"/>
  </w:style>
  <w:style w:type="paragraph" w:customStyle="1" w:styleId="1a">
    <w:name w:val="字元 字元 字元 字元 字元 字元 字元 字元 字元 字元 字元 字元 字元 字元 字元 字元 字元 字元 字元 字元 字元 字元 字元 字元1 字元 字元 字元 字元 字元 字元"/>
    <w:basedOn w:val="a0"/>
    <w:rsid w:val="008108B1"/>
    <w:pPr>
      <w:widowControl/>
      <w:spacing w:after="160" w:line="240" w:lineRule="exact"/>
    </w:pPr>
    <w:rPr>
      <w:rFonts w:ascii="Tahoma" w:hAnsi="Tahoma"/>
      <w:kern w:val="0"/>
      <w:sz w:val="20"/>
      <w:szCs w:val="20"/>
      <w:lang w:eastAsia="en-US"/>
    </w:rPr>
  </w:style>
  <w:style w:type="paragraph" w:customStyle="1" w:styleId="1b">
    <w:name w:val="字元 字元1 字元 字元 字元 字元 字元 字元 字元"/>
    <w:basedOn w:val="a0"/>
    <w:rsid w:val="00A27DE0"/>
    <w:pPr>
      <w:widowControl/>
      <w:spacing w:after="160" w:line="240" w:lineRule="exact"/>
    </w:pPr>
    <w:rPr>
      <w:rFonts w:ascii="Tahoma" w:hAnsi="Tahoma"/>
      <w:kern w:val="0"/>
      <w:sz w:val="20"/>
      <w:szCs w:val="20"/>
      <w:lang w:eastAsia="en-US"/>
    </w:rPr>
  </w:style>
  <w:style w:type="character" w:styleId="af9">
    <w:name w:val="Emphasis"/>
    <w:uiPriority w:val="20"/>
    <w:qFormat/>
    <w:rsid w:val="00965140"/>
    <w:rPr>
      <w:i/>
      <w:iCs/>
    </w:rPr>
  </w:style>
  <w:style w:type="character" w:customStyle="1" w:styleId="22">
    <w:name w:val="本文縮排 2 字元"/>
    <w:link w:val="21"/>
    <w:rsid w:val="00BD782C"/>
    <w:rPr>
      <w:rFonts w:ascii="Arial Unicode MS" w:eastAsia="Arial Unicode MS" w:hAnsi="Arial Unicode MS" w:cs="Arial Unicode MS"/>
      <w:sz w:val="24"/>
      <w:szCs w:val="24"/>
    </w:rPr>
  </w:style>
  <w:style w:type="character" w:customStyle="1" w:styleId="10">
    <w:name w:val="標題 1 字元"/>
    <w:link w:val="1"/>
    <w:uiPriority w:val="9"/>
    <w:rsid w:val="00182ABC"/>
    <w:rPr>
      <w:rFonts w:ascii="Cambria" w:eastAsia="新細明體" w:hAnsi="Cambria" w:cs="Times New Roman"/>
      <w:b/>
      <w:bCs/>
      <w:kern w:val="52"/>
      <w:sz w:val="52"/>
      <w:szCs w:val="52"/>
    </w:rPr>
  </w:style>
  <w:style w:type="paragraph" w:styleId="afa">
    <w:name w:val="Plain Text"/>
    <w:basedOn w:val="a0"/>
    <w:link w:val="afb"/>
    <w:unhideWhenUsed/>
    <w:rsid w:val="00630F56"/>
    <w:rPr>
      <w:rFonts w:ascii="細明體" w:eastAsia="細明體" w:hAnsi="Courier New"/>
      <w:szCs w:val="20"/>
      <w:lang w:val="x-none" w:eastAsia="x-none"/>
    </w:rPr>
  </w:style>
  <w:style w:type="character" w:customStyle="1" w:styleId="afb">
    <w:name w:val="純文字 字元"/>
    <w:link w:val="afa"/>
    <w:rsid w:val="00630F56"/>
    <w:rPr>
      <w:rFonts w:ascii="細明體" w:eastAsia="細明體" w:hAnsi="Courier New"/>
      <w:kern w:val="2"/>
      <w:sz w:val="24"/>
    </w:rPr>
  </w:style>
  <w:style w:type="character" w:customStyle="1" w:styleId="a6">
    <w:name w:val="頁首 字元"/>
    <w:link w:val="a5"/>
    <w:rsid w:val="00635FA3"/>
    <w:rPr>
      <w:kern w:val="2"/>
    </w:rPr>
  </w:style>
  <w:style w:type="character" w:styleId="afc">
    <w:name w:val="annotation reference"/>
    <w:uiPriority w:val="99"/>
    <w:semiHidden/>
    <w:unhideWhenUsed/>
    <w:rsid w:val="00FF194E"/>
    <w:rPr>
      <w:sz w:val="18"/>
      <w:szCs w:val="18"/>
    </w:rPr>
  </w:style>
  <w:style w:type="paragraph" w:styleId="afd">
    <w:name w:val="annotation text"/>
    <w:basedOn w:val="a0"/>
    <w:link w:val="afe"/>
    <w:uiPriority w:val="99"/>
    <w:semiHidden/>
    <w:unhideWhenUsed/>
    <w:rsid w:val="00FF194E"/>
    <w:rPr>
      <w:lang w:val="x-none" w:eastAsia="x-none"/>
    </w:rPr>
  </w:style>
  <w:style w:type="character" w:customStyle="1" w:styleId="afe">
    <w:name w:val="註解文字 字元"/>
    <w:link w:val="afd"/>
    <w:uiPriority w:val="99"/>
    <w:semiHidden/>
    <w:rsid w:val="00FF194E"/>
    <w:rPr>
      <w:kern w:val="2"/>
      <w:sz w:val="24"/>
      <w:szCs w:val="24"/>
    </w:rPr>
  </w:style>
  <w:style w:type="paragraph" w:styleId="aff">
    <w:name w:val="annotation subject"/>
    <w:basedOn w:val="afd"/>
    <w:next w:val="afd"/>
    <w:link w:val="aff0"/>
    <w:uiPriority w:val="99"/>
    <w:semiHidden/>
    <w:unhideWhenUsed/>
    <w:rsid w:val="00FF194E"/>
    <w:rPr>
      <w:b/>
      <w:bCs/>
    </w:rPr>
  </w:style>
  <w:style w:type="character" w:customStyle="1" w:styleId="aff0">
    <w:name w:val="註解主旨 字元"/>
    <w:link w:val="aff"/>
    <w:uiPriority w:val="99"/>
    <w:semiHidden/>
    <w:rsid w:val="00FF194E"/>
    <w:rPr>
      <w:b/>
      <w:bCs/>
      <w:kern w:val="2"/>
      <w:sz w:val="24"/>
      <w:szCs w:val="24"/>
    </w:rPr>
  </w:style>
  <w:style w:type="paragraph" w:styleId="aff1">
    <w:name w:val="Body Text Indent"/>
    <w:basedOn w:val="a0"/>
    <w:link w:val="aff2"/>
    <w:unhideWhenUsed/>
    <w:rsid w:val="00DD1374"/>
    <w:pPr>
      <w:spacing w:after="120"/>
      <w:ind w:leftChars="200" w:left="480"/>
    </w:pPr>
    <w:rPr>
      <w:lang w:val="x-none" w:eastAsia="x-none"/>
    </w:rPr>
  </w:style>
  <w:style w:type="character" w:customStyle="1" w:styleId="aff2">
    <w:name w:val="本文縮排 字元"/>
    <w:link w:val="aff1"/>
    <w:rsid w:val="00DD1374"/>
    <w:rPr>
      <w:kern w:val="2"/>
      <w:sz w:val="24"/>
      <w:szCs w:val="24"/>
    </w:rPr>
  </w:style>
  <w:style w:type="character" w:customStyle="1" w:styleId="user">
    <w:name w:val="user"/>
    <w:semiHidden/>
    <w:rsid w:val="007E7F39"/>
    <w:rPr>
      <w:rFonts w:ascii="新細明體" w:eastAsia="新細明體"/>
      <w:b/>
      <w:bCs/>
      <w:i w:val="0"/>
      <w:iCs w:val="0"/>
      <w:strike w:val="0"/>
      <w:color w:val="008080"/>
      <w:sz w:val="28"/>
      <w:szCs w:val="28"/>
      <w:u w:val="none"/>
    </w:rPr>
  </w:style>
  <w:style w:type="paragraph" w:customStyle="1" w:styleId="1c">
    <w:name w:val="字元 字元1 字元 字元 字元 字元 字元 字元 字元 字元 字元 字元 字元 字元 字元 字元 字元 字元 字元 字元 字元 字元 字元 字元 字元 字元 字元 字元 字元 字元 字元 字元"/>
    <w:basedOn w:val="a0"/>
    <w:rsid w:val="006A48BD"/>
    <w:pPr>
      <w:widowControl/>
      <w:spacing w:after="160" w:line="240" w:lineRule="exact"/>
    </w:pPr>
    <w:rPr>
      <w:rFonts w:ascii="Tahoma" w:hAnsi="Tahoma"/>
      <w:kern w:val="0"/>
      <w:sz w:val="20"/>
      <w:szCs w:val="20"/>
      <w:lang w:eastAsia="en-US"/>
    </w:rPr>
  </w:style>
  <w:style w:type="paragraph" w:customStyle="1" w:styleId="1d">
    <w:name w:val="字元 字元 字元 字元 字元 字元 字元 字元 字元 字元 字元 字元 字元 字元 字元 字元 字元 字元 字元 字元 字元 字元 字元 字元1 字元 字元 字元 字元 字元 字元 字元 字元 字元 字元 字元 字元 字元"/>
    <w:basedOn w:val="a0"/>
    <w:rsid w:val="00B83B9C"/>
    <w:pPr>
      <w:widowControl/>
      <w:spacing w:after="160" w:line="240" w:lineRule="exact"/>
    </w:pPr>
    <w:rPr>
      <w:rFonts w:ascii="Tahoma" w:hAnsi="Tahoma"/>
      <w:kern w:val="0"/>
      <w:sz w:val="20"/>
      <w:szCs w:val="20"/>
      <w:lang w:eastAsia="en-US"/>
    </w:rPr>
  </w:style>
  <w:style w:type="paragraph" w:customStyle="1" w:styleId="aff3">
    <w:name w:val="字元 字元 字元 字元 字元 字元 字元 字元 字元 字元 字元 字元 字元 字元 字元 字元 字元 字元 字元 字元 字元 字元"/>
    <w:basedOn w:val="a0"/>
    <w:rsid w:val="004F6CA4"/>
    <w:pPr>
      <w:widowControl/>
      <w:spacing w:after="160" w:line="240" w:lineRule="exact"/>
    </w:pPr>
    <w:rPr>
      <w:rFonts w:ascii="Tahoma" w:hAnsi="Tahoma"/>
      <w:kern w:val="0"/>
      <w:sz w:val="20"/>
      <w:szCs w:val="20"/>
      <w:lang w:eastAsia="en-US"/>
    </w:rPr>
  </w:style>
  <w:style w:type="character" w:customStyle="1" w:styleId="20">
    <w:name w:val="標題 2 字元"/>
    <w:link w:val="2"/>
    <w:rsid w:val="00B85AB5"/>
    <w:rPr>
      <w:rFonts w:ascii="新細明體" w:hAnsi="新細明體" w:cs="新細明體"/>
      <w:b/>
      <w:bCs/>
      <w:sz w:val="36"/>
      <w:szCs w:val="36"/>
    </w:rPr>
  </w:style>
  <w:style w:type="character" w:customStyle="1" w:styleId="30">
    <w:name w:val="標題 3 字元"/>
    <w:link w:val="3"/>
    <w:rsid w:val="00B85AB5"/>
    <w:rPr>
      <w:rFonts w:ascii="Arial" w:hAnsi="Arial"/>
      <w:b/>
      <w:bCs/>
      <w:kern w:val="2"/>
      <w:sz w:val="36"/>
      <w:szCs w:val="36"/>
    </w:rPr>
  </w:style>
  <w:style w:type="paragraph" w:customStyle="1" w:styleId="111">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aff4">
    <w:name w:val="字元 字元 字元 字元 字元 字元 字元 字元 字元 字元 字元 字元 字元 字元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aff5">
    <w:name w:val="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e">
    <w:name w:val="字元 字元 字元 字元 字元 字元 字元 字元 字元 字元 字元 字元 字元 字元 字元 字元 字元 字元 字元 字元 字元 字元 字元 字元1 字元 字元 字元"/>
    <w:basedOn w:val="a0"/>
    <w:rsid w:val="00B85AB5"/>
    <w:pPr>
      <w:widowControl/>
      <w:spacing w:after="160" w:line="240" w:lineRule="exact"/>
    </w:pPr>
    <w:rPr>
      <w:rFonts w:ascii="Tahoma" w:hAnsi="Tahoma"/>
      <w:kern w:val="0"/>
      <w:sz w:val="20"/>
      <w:szCs w:val="20"/>
      <w:lang w:eastAsia="en-US"/>
    </w:rPr>
  </w:style>
  <w:style w:type="paragraph" w:customStyle="1" w:styleId="1f">
    <w:name w:val="字元 字元1 字元 字元 字元 字元 字元 字元 字元 字元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0">
    <w:name w:val="字元 字元 字元 字元 字元 字元 字元 字元 字元 字元 字元 字元 字元 字元 字元 字元 字元 字元 字元 字元 字元 字元 字元 字元1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1">
    <w:name w:val="字元 字元1 字元 字元 字元 字元 字元 字元 字元 字元 字元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2">
    <w:name w:val="清單段落1"/>
    <w:basedOn w:val="a0"/>
    <w:rsid w:val="00B85AB5"/>
    <w:pPr>
      <w:ind w:leftChars="200" w:left="480"/>
    </w:pPr>
    <w:rPr>
      <w:rFonts w:ascii="Calibri" w:hAnsi="Calibri"/>
      <w:szCs w:val="22"/>
    </w:rPr>
  </w:style>
  <w:style w:type="paragraph" w:customStyle="1" w:styleId="112">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3">
    <w:name w:val="字元 字元 字元 字元 字元 字元 字元 字元 字元 字元 字元 字元 字元 字元 字元 字元 字元 字元 字元 字元 字元 字元 字元 字元1 字元 字元 字元 字元"/>
    <w:basedOn w:val="a0"/>
    <w:rsid w:val="00B85AB5"/>
    <w:pPr>
      <w:widowControl/>
      <w:spacing w:after="160" w:line="240" w:lineRule="exact"/>
    </w:pPr>
    <w:rPr>
      <w:rFonts w:ascii="Tahoma" w:hAnsi="Tahoma"/>
      <w:kern w:val="0"/>
      <w:sz w:val="20"/>
      <w:szCs w:val="20"/>
      <w:lang w:eastAsia="en-US"/>
    </w:rPr>
  </w:style>
  <w:style w:type="character" w:customStyle="1" w:styleId="1f4">
    <w:name w:val="字元 字元1"/>
    <w:rsid w:val="00B85AB5"/>
    <w:rPr>
      <w:rFonts w:eastAsia="新細明體"/>
      <w:kern w:val="2"/>
      <w:lang w:val="en-US" w:eastAsia="zh-TW" w:bidi="ar-SA"/>
    </w:rPr>
  </w:style>
  <w:style w:type="paragraph" w:customStyle="1" w:styleId="aff6">
    <w:name w:val="字元 字元 字元 字元 字元 字元 字元 字元 字元 字元 字元"/>
    <w:basedOn w:val="a0"/>
    <w:rsid w:val="004B1798"/>
    <w:pPr>
      <w:widowControl/>
      <w:spacing w:after="160" w:line="240" w:lineRule="exact"/>
    </w:pPr>
    <w:rPr>
      <w:rFonts w:ascii="Tahoma" w:hAnsi="Tahoma"/>
      <w:kern w:val="0"/>
      <w:sz w:val="20"/>
      <w:szCs w:val="20"/>
      <w:lang w:eastAsia="en-US"/>
    </w:rPr>
  </w:style>
  <w:style w:type="paragraph" w:customStyle="1" w:styleId="rteright">
    <w:name w:val="rteright"/>
    <w:basedOn w:val="a0"/>
    <w:rsid w:val="00BA2BFC"/>
    <w:pPr>
      <w:widowControl/>
      <w:spacing w:before="100" w:beforeAutospacing="1" w:after="100" w:afterAutospacing="1"/>
    </w:pPr>
    <w:rPr>
      <w:rFonts w:ascii="新細明體" w:hAnsi="新細明體" w:cs="新細明體"/>
      <w:kern w:val="0"/>
    </w:rPr>
  </w:style>
  <w:style w:type="paragraph" w:customStyle="1" w:styleId="aff7">
    <w:name w:val="a"/>
    <w:basedOn w:val="a0"/>
    <w:rsid w:val="009B4423"/>
    <w:pPr>
      <w:widowControl/>
      <w:spacing w:before="100" w:beforeAutospacing="1" w:after="100" w:afterAutospacing="1"/>
    </w:pPr>
    <w:rPr>
      <w:rFonts w:ascii="新細明體" w:hAnsi="新細明體" w:cs="新細明體"/>
      <w:kern w:val="0"/>
    </w:rPr>
  </w:style>
  <w:style w:type="paragraph" w:styleId="31">
    <w:name w:val="Body Text Indent 3"/>
    <w:basedOn w:val="a0"/>
    <w:link w:val="32"/>
    <w:rsid w:val="009B4423"/>
    <w:pPr>
      <w:spacing w:after="120"/>
      <w:ind w:leftChars="200" w:left="480"/>
    </w:pPr>
    <w:rPr>
      <w:sz w:val="16"/>
      <w:szCs w:val="16"/>
      <w:lang w:val="x-none" w:eastAsia="x-none"/>
    </w:rPr>
  </w:style>
  <w:style w:type="character" w:customStyle="1" w:styleId="32">
    <w:name w:val="本文縮排 3 字元"/>
    <w:link w:val="31"/>
    <w:rsid w:val="009B4423"/>
    <w:rPr>
      <w:kern w:val="2"/>
      <w:sz w:val="16"/>
      <w:szCs w:val="16"/>
    </w:rPr>
  </w:style>
  <w:style w:type="paragraph" w:customStyle="1" w:styleId="aff8">
    <w:name w:val="字元 字元 字元 字元 字元"/>
    <w:basedOn w:val="a0"/>
    <w:rsid w:val="003D1733"/>
    <w:pPr>
      <w:widowControl/>
      <w:spacing w:after="160" w:line="240" w:lineRule="exact"/>
    </w:pPr>
    <w:rPr>
      <w:rFonts w:ascii="Tahoma" w:hAnsi="Tahoma"/>
      <w:kern w:val="0"/>
      <w:sz w:val="20"/>
      <w:szCs w:val="20"/>
      <w:lang w:eastAsia="en-US"/>
    </w:rPr>
  </w:style>
  <w:style w:type="character" w:styleId="aff9">
    <w:name w:val="FollowedHyperlink"/>
    <w:uiPriority w:val="99"/>
    <w:semiHidden/>
    <w:unhideWhenUsed/>
    <w:rsid w:val="00680C82"/>
    <w:rPr>
      <w:color w:val="800080"/>
      <w:u w:val="single"/>
    </w:rPr>
  </w:style>
  <w:style w:type="character" w:customStyle="1" w:styleId="af0">
    <w:name w:val="清單段落 字元"/>
    <w:aliases w:val="lp1 字元,FooterText 字元,numbered 字元,List Paragraph1 字元,Paragraphe de liste1 字元"/>
    <w:link w:val="af"/>
    <w:uiPriority w:val="34"/>
    <w:rsid w:val="00D56D17"/>
    <w:rPr>
      <w:kern w:val="2"/>
      <w:sz w:val="24"/>
      <w:szCs w:val="24"/>
    </w:rPr>
  </w:style>
  <w:style w:type="character" w:customStyle="1" w:styleId="Web0">
    <w:name w:val="內文 (Web) 字元"/>
    <w:link w:val="Web"/>
    <w:uiPriority w:val="99"/>
    <w:rsid w:val="00AD3069"/>
    <w:rPr>
      <w:rFonts w:ascii="Arial Unicode MS" w:eastAsia="Arial Unicode MS" w:hAnsi="Arial Unicode MS" w:cs="Arial Unicode MS"/>
      <w:sz w:val="24"/>
      <w:szCs w:val="24"/>
    </w:rPr>
  </w:style>
  <w:style w:type="character" w:styleId="affa">
    <w:name w:val="Unresolved Mention"/>
    <w:basedOn w:val="a1"/>
    <w:uiPriority w:val="99"/>
    <w:semiHidden/>
    <w:unhideWhenUsed/>
    <w:rsid w:val="00A81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0109">
      <w:bodyDiv w:val="1"/>
      <w:marLeft w:val="0"/>
      <w:marRight w:val="0"/>
      <w:marTop w:val="0"/>
      <w:marBottom w:val="0"/>
      <w:divBdr>
        <w:top w:val="none" w:sz="0" w:space="0" w:color="auto"/>
        <w:left w:val="none" w:sz="0" w:space="0" w:color="auto"/>
        <w:bottom w:val="none" w:sz="0" w:space="0" w:color="auto"/>
        <w:right w:val="none" w:sz="0" w:space="0" w:color="auto"/>
      </w:divBdr>
    </w:div>
    <w:div w:id="35282657">
      <w:bodyDiv w:val="1"/>
      <w:marLeft w:val="0"/>
      <w:marRight w:val="0"/>
      <w:marTop w:val="0"/>
      <w:marBottom w:val="0"/>
      <w:divBdr>
        <w:top w:val="none" w:sz="0" w:space="0" w:color="auto"/>
        <w:left w:val="none" w:sz="0" w:space="0" w:color="auto"/>
        <w:bottom w:val="none" w:sz="0" w:space="0" w:color="auto"/>
        <w:right w:val="none" w:sz="0" w:space="0" w:color="auto"/>
      </w:divBdr>
    </w:div>
    <w:div w:id="37054456">
      <w:bodyDiv w:val="1"/>
      <w:marLeft w:val="0"/>
      <w:marRight w:val="0"/>
      <w:marTop w:val="0"/>
      <w:marBottom w:val="0"/>
      <w:divBdr>
        <w:top w:val="none" w:sz="0" w:space="0" w:color="auto"/>
        <w:left w:val="none" w:sz="0" w:space="0" w:color="auto"/>
        <w:bottom w:val="none" w:sz="0" w:space="0" w:color="auto"/>
        <w:right w:val="none" w:sz="0" w:space="0" w:color="auto"/>
      </w:divBdr>
    </w:div>
    <w:div w:id="119226422">
      <w:bodyDiv w:val="1"/>
      <w:marLeft w:val="0"/>
      <w:marRight w:val="0"/>
      <w:marTop w:val="0"/>
      <w:marBottom w:val="0"/>
      <w:divBdr>
        <w:top w:val="none" w:sz="0" w:space="0" w:color="auto"/>
        <w:left w:val="none" w:sz="0" w:space="0" w:color="auto"/>
        <w:bottom w:val="none" w:sz="0" w:space="0" w:color="auto"/>
        <w:right w:val="none" w:sz="0" w:space="0" w:color="auto"/>
      </w:divBdr>
    </w:div>
    <w:div w:id="148250913">
      <w:bodyDiv w:val="1"/>
      <w:marLeft w:val="0"/>
      <w:marRight w:val="0"/>
      <w:marTop w:val="0"/>
      <w:marBottom w:val="0"/>
      <w:divBdr>
        <w:top w:val="none" w:sz="0" w:space="0" w:color="auto"/>
        <w:left w:val="none" w:sz="0" w:space="0" w:color="auto"/>
        <w:bottom w:val="none" w:sz="0" w:space="0" w:color="auto"/>
        <w:right w:val="none" w:sz="0" w:space="0" w:color="auto"/>
      </w:divBdr>
    </w:div>
    <w:div w:id="148324724">
      <w:bodyDiv w:val="1"/>
      <w:marLeft w:val="0"/>
      <w:marRight w:val="0"/>
      <w:marTop w:val="0"/>
      <w:marBottom w:val="0"/>
      <w:divBdr>
        <w:top w:val="none" w:sz="0" w:space="0" w:color="auto"/>
        <w:left w:val="none" w:sz="0" w:space="0" w:color="auto"/>
        <w:bottom w:val="none" w:sz="0" w:space="0" w:color="auto"/>
        <w:right w:val="none" w:sz="0" w:space="0" w:color="auto"/>
      </w:divBdr>
    </w:div>
    <w:div w:id="165943639">
      <w:bodyDiv w:val="1"/>
      <w:marLeft w:val="0"/>
      <w:marRight w:val="0"/>
      <w:marTop w:val="0"/>
      <w:marBottom w:val="0"/>
      <w:divBdr>
        <w:top w:val="none" w:sz="0" w:space="0" w:color="auto"/>
        <w:left w:val="none" w:sz="0" w:space="0" w:color="auto"/>
        <w:bottom w:val="none" w:sz="0" w:space="0" w:color="auto"/>
        <w:right w:val="none" w:sz="0" w:space="0" w:color="auto"/>
      </w:divBdr>
    </w:div>
    <w:div w:id="228345662">
      <w:bodyDiv w:val="1"/>
      <w:marLeft w:val="0"/>
      <w:marRight w:val="0"/>
      <w:marTop w:val="0"/>
      <w:marBottom w:val="0"/>
      <w:divBdr>
        <w:top w:val="none" w:sz="0" w:space="0" w:color="auto"/>
        <w:left w:val="none" w:sz="0" w:space="0" w:color="auto"/>
        <w:bottom w:val="none" w:sz="0" w:space="0" w:color="auto"/>
        <w:right w:val="none" w:sz="0" w:space="0" w:color="auto"/>
      </w:divBdr>
    </w:div>
    <w:div w:id="257638523">
      <w:bodyDiv w:val="1"/>
      <w:marLeft w:val="0"/>
      <w:marRight w:val="0"/>
      <w:marTop w:val="0"/>
      <w:marBottom w:val="0"/>
      <w:divBdr>
        <w:top w:val="none" w:sz="0" w:space="0" w:color="auto"/>
        <w:left w:val="none" w:sz="0" w:space="0" w:color="auto"/>
        <w:bottom w:val="none" w:sz="0" w:space="0" w:color="auto"/>
        <w:right w:val="none" w:sz="0" w:space="0" w:color="auto"/>
      </w:divBdr>
      <w:divsChild>
        <w:div w:id="1457482319">
          <w:marLeft w:val="0"/>
          <w:marRight w:val="0"/>
          <w:marTop w:val="0"/>
          <w:marBottom w:val="0"/>
          <w:divBdr>
            <w:top w:val="none" w:sz="0" w:space="0" w:color="auto"/>
            <w:left w:val="none" w:sz="0" w:space="0" w:color="auto"/>
            <w:bottom w:val="none" w:sz="0" w:space="0" w:color="auto"/>
            <w:right w:val="none" w:sz="0" w:space="0" w:color="auto"/>
          </w:divBdr>
          <w:divsChild>
            <w:div w:id="28990299">
              <w:marLeft w:val="0"/>
              <w:marRight w:val="0"/>
              <w:marTop w:val="0"/>
              <w:marBottom w:val="0"/>
              <w:divBdr>
                <w:top w:val="none" w:sz="0" w:space="0" w:color="auto"/>
                <w:left w:val="none" w:sz="0" w:space="0" w:color="auto"/>
                <w:bottom w:val="none" w:sz="0" w:space="0" w:color="auto"/>
                <w:right w:val="none" w:sz="0" w:space="0" w:color="auto"/>
              </w:divBdr>
              <w:divsChild>
                <w:div w:id="1838424573">
                  <w:marLeft w:val="0"/>
                  <w:marRight w:val="0"/>
                  <w:marTop w:val="0"/>
                  <w:marBottom w:val="0"/>
                  <w:divBdr>
                    <w:top w:val="none" w:sz="0" w:space="0" w:color="auto"/>
                    <w:left w:val="none" w:sz="0" w:space="0" w:color="auto"/>
                    <w:bottom w:val="none" w:sz="0" w:space="0" w:color="auto"/>
                    <w:right w:val="none" w:sz="0" w:space="0" w:color="auto"/>
                  </w:divBdr>
                  <w:divsChild>
                    <w:div w:id="17557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6553">
      <w:bodyDiv w:val="1"/>
      <w:marLeft w:val="0"/>
      <w:marRight w:val="0"/>
      <w:marTop w:val="0"/>
      <w:marBottom w:val="0"/>
      <w:divBdr>
        <w:top w:val="none" w:sz="0" w:space="0" w:color="auto"/>
        <w:left w:val="none" w:sz="0" w:space="0" w:color="auto"/>
        <w:bottom w:val="none" w:sz="0" w:space="0" w:color="auto"/>
        <w:right w:val="none" w:sz="0" w:space="0" w:color="auto"/>
      </w:divBdr>
    </w:div>
    <w:div w:id="304505014">
      <w:bodyDiv w:val="1"/>
      <w:marLeft w:val="0"/>
      <w:marRight w:val="0"/>
      <w:marTop w:val="0"/>
      <w:marBottom w:val="0"/>
      <w:divBdr>
        <w:top w:val="none" w:sz="0" w:space="0" w:color="auto"/>
        <w:left w:val="none" w:sz="0" w:space="0" w:color="auto"/>
        <w:bottom w:val="none" w:sz="0" w:space="0" w:color="auto"/>
        <w:right w:val="none" w:sz="0" w:space="0" w:color="auto"/>
      </w:divBdr>
    </w:div>
    <w:div w:id="340789215">
      <w:bodyDiv w:val="1"/>
      <w:marLeft w:val="0"/>
      <w:marRight w:val="0"/>
      <w:marTop w:val="0"/>
      <w:marBottom w:val="0"/>
      <w:divBdr>
        <w:top w:val="none" w:sz="0" w:space="0" w:color="auto"/>
        <w:left w:val="none" w:sz="0" w:space="0" w:color="auto"/>
        <w:bottom w:val="none" w:sz="0" w:space="0" w:color="auto"/>
        <w:right w:val="none" w:sz="0" w:space="0" w:color="auto"/>
      </w:divBdr>
    </w:div>
    <w:div w:id="361445083">
      <w:bodyDiv w:val="1"/>
      <w:marLeft w:val="0"/>
      <w:marRight w:val="0"/>
      <w:marTop w:val="0"/>
      <w:marBottom w:val="0"/>
      <w:divBdr>
        <w:top w:val="none" w:sz="0" w:space="0" w:color="auto"/>
        <w:left w:val="none" w:sz="0" w:space="0" w:color="auto"/>
        <w:bottom w:val="none" w:sz="0" w:space="0" w:color="auto"/>
        <w:right w:val="none" w:sz="0" w:space="0" w:color="auto"/>
      </w:divBdr>
    </w:div>
    <w:div w:id="391461653">
      <w:bodyDiv w:val="1"/>
      <w:marLeft w:val="0"/>
      <w:marRight w:val="0"/>
      <w:marTop w:val="0"/>
      <w:marBottom w:val="0"/>
      <w:divBdr>
        <w:top w:val="none" w:sz="0" w:space="0" w:color="auto"/>
        <w:left w:val="none" w:sz="0" w:space="0" w:color="auto"/>
        <w:bottom w:val="none" w:sz="0" w:space="0" w:color="auto"/>
        <w:right w:val="none" w:sz="0" w:space="0" w:color="auto"/>
      </w:divBdr>
    </w:div>
    <w:div w:id="498422187">
      <w:bodyDiv w:val="1"/>
      <w:marLeft w:val="0"/>
      <w:marRight w:val="0"/>
      <w:marTop w:val="0"/>
      <w:marBottom w:val="0"/>
      <w:divBdr>
        <w:top w:val="none" w:sz="0" w:space="0" w:color="auto"/>
        <w:left w:val="none" w:sz="0" w:space="0" w:color="auto"/>
        <w:bottom w:val="none" w:sz="0" w:space="0" w:color="auto"/>
        <w:right w:val="none" w:sz="0" w:space="0" w:color="auto"/>
      </w:divBdr>
      <w:divsChild>
        <w:div w:id="903217726">
          <w:marLeft w:val="0"/>
          <w:marRight w:val="0"/>
          <w:marTop w:val="0"/>
          <w:marBottom w:val="0"/>
          <w:divBdr>
            <w:top w:val="none" w:sz="0" w:space="0" w:color="auto"/>
            <w:left w:val="none" w:sz="0" w:space="0" w:color="auto"/>
            <w:bottom w:val="none" w:sz="0" w:space="0" w:color="auto"/>
            <w:right w:val="none" w:sz="0" w:space="0" w:color="auto"/>
          </w:divBdr>
          <w:divsChild>
            <w:div w:id="10595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2294">
      <w:bodyDiv w:val="1"/>
      <w:marLeft w:val="0"/>
      <w:marRight w:val="0"/>
      <w:marTop w:val="0"/>
      <w:marBottom w:val="0"/>
      <w:divBdr>
        <w:top w:val="none" w:sz="0" w:space="0" w:color="auto"/>
        <w:left w:val="none" w:sz="0" w:space="0" w:color="auto"/>
        <w:bottom w:val="none" w:sz="0" w:space="0" w:color="auto"/>
        <w:right w:val="none" w:sz="0" w:space="0" w:color="auto"/>
      </w:divBdr>
    </w:div>
    <w:div w:id="518087485">
      <w:bodyDiv w:val="1"/>
      <w:marLeft w:val="0"/>
      <w:marRight w:val="0"/>
      <w:marTop w:val="0"/>
      <w:marBottom w:val="0"/>
      <w:divBdr>
        <w:top w:val="none" w:sz="0" w:space="0" w:color="auto"/>
        <w:left w:val="none" w:sz="0" w:space="0" w:color="auto"/>
        <w:bottom w:val="none" w:sz="0" w:space="0" w:color="auto"/>
        <w:right w:val="none" w:sz="0" w:space="0" w:color="auto"/>
      </w:divBdr>
    </w:div>
    <w:div w:id="521013387">
      <w:bodyDiv w:val="1"/>
      <w:marLeft w:val="0"/>
      <w:marRight w:val="0"/>
      <w:marTop w:val="0"/>
      <w:marBottom w:val="0"/>
      <w:divBdr>
        <w:top w:val="none" w:sz="0" w:space="0" w:color="auto"/>
        <w:left w:val="none" w:sz="0" w:space="0" w:color="auto"/>
        <w:bottom w:val="none" w:sz="0" w:space="0" w:color="auto"/>
        <w:right w:val="none" w:sz="0" w:space="0" w:color="auto"/>
      </w:divBdr>
    </w:div>
    <w:div w:id="559248127">
      <w:bodyDiv w:val="1"/>
      <w:marLeft w:val="0"/>
      <w:marRight w:val="0"/>
      <w:marTop w:val="0"/>
      <w:marBottom w:val="0"/>
      <w:divBdr>
        <w:top w:val="none" w:sz="0" w:space="0" w:color="auto"/>
        <w:left w:val="none" w:sz="0" w:space="0" w:color="auto"/>
        <w:bottom w:val="none" w:sz="0" w:space="0" w:color="auto"/>
        <w:right w:val="none" w:sz="0" w:space="0" w:color="auto"/>
      </w:divBdr>
    </w:div>
    <w:div w:id="570653669">
      <w:bodyDiv w:val="1"/>
      <w:marLeft w:val="0"/>
      <w:marRight w:val="0"/>
      <w:marTop w:val="0"/>
      <w:marBottom w:val="0"/>
      <w:divBdr>
        <w:top w:val="none" w:sz="0" w:space="0" w:color="auto"/>
        <w:left w:val="none" w:sz="0" w:space="0" w:color="auto"/>
        <w:bottom w:val="none" w:sz="0" w:space="0" w:color="auto"/>
        <w:right w:val="none" w:sz="0" w:space="0" w:color="auto"/>
      </w:divBdr>
      <w:divsChild>
        <w:div w:id="1742209982">
          <w:marLeft w:val="0"/>
          <w:marRight w:val="0"/>
          <w:marTop w:val="0"/>
          <w:marBottom w:val="0"/>
          <w:divBdr>
            <w:top w:val="none" w:sz="0" w:space="0" w:color="auto"/>
            <w:left w:val="none" w:sz="0" w:space="0" w:color="auto"/>
            <w:bottom w:val="none" w:sz="0" w:space="0" w:color="auto"/>
            <w:right w:val="none" w:sz="0" w:space="0" w:color="auto"/>
          </w:divBdr>
        </w:div>
      </w:divsChild>
    </w:div>
    <w:div w:id="590163382">
      <w:bodyDiv w:val="1"/>
      <w:marLeft w:val="0"/>
      <w:marRight w:val="0"/>
      <w:marTop w:val="0"/>
      <w:marBottom w:val="0"/>
      <w:divBdr>
        <w:top w:val="none" w:sz="0" w:space="0" w:color="auto"/>
        <w:left w:val="none" w:sz="0" w:space="0" w:color="auto"/>
        <w:bottom w:val="none" w:sz="0" w:space="0" w:color="auto"/>
        <w:right w:val="none" w:sz="0" w:space="0" w:color="auto"/>
      </w:divBdr>
    </w:div>
    <w:div w:id="592787070">
      <w:bodyDiv w:val="1"/>
      <w:marLeft w:val="0"/>
      <w:marRight w:val="0"/>
      <w:marTop w:val="0"/>
      <w:marBottom w:val="0"/>
      <w:divBdr>
        <w:top w:val="none" w:sz="0" w:space="0" w:color="auto"/>
        <w:left w:val="none" w:sz="0" w:space="0" w:color="auto"/>
        <w:bottom w:val="none" w:sz="0" w:space="0" w:color="auto"/>
        <w:right w:val="none" w:sz="0" w:space="0" w:color="auto"/>
      </w:divBdr>
    </w:div>
    <w:div w:id="620303743">
      <w:bodyDiv w:val="1"/>
      <w:marLeft w:val="0"/>
      <w:marRight w:val="0"/>
      <w:marTop w:val="0"/>
      <w:marBottom w:val="0"/>
      <w:divBdr>
        <w:top w:val="none" w:sz="0" w:space="0" w:color="auto"/>
        <w:left w:val="none" w:sz="0" w:space="0" w:color="auto"/>
        <w:bottom w:val="none" w:sz="0" w:space="0" w:color="auto"/>
        <w:right w:val="none" w:sz="0" w:space="0" w:color="auto"/>
      </w:divBdr>
    </w:div>
    <w:div w:id="622658996">
      <w:bodyDiv w:val="1"/>
      <w:marLeft w:val="0"/>
      <w:marRight w:val="0"/>
      <w:marTop w:val="0"/>
      <w:marBottom w:val="0"/>
      <w:divBdr>
        <w:top w:val="none" w:sz="0" w:space="0" w:color="auto"/>
        <w:left w:val="none" w:sz="0" w:space="0" w:color="auto"/>
        <w:bottom w:val="none" w:sz="0" w:space="0" w:color="auto"/>
        <w:right w:val="none" w:sz="0" w:space="0" w:color="auto"/>
      </w:divBdr>
    </w:div>
    <w:div w:id="623778886">
      <w:bodyDiv w:val="1"/>
      <w:marLeft w:val="0"/>
      <w:marRight w:val="0"/>
      <w:marTop w:val="0"/>
      <w:marBottom w:val="0"/>
      <w:divBdr>
        <w:top w:val="none" w:sz="0" w:space="0" w:color="auto"/>
        <w:left w:val="none" w:sz="0" w:space="0" w:color="auto"/>
        <w:bottom w:val="none" w:sz="0" w:space="0" w:color="auto"/>
        <w:right w:val="none" w:sz="0" w:space="0" w:color="auto"/>
      </w:divBdr>
      <w:divsChild>
        <w:div w:id="107091343">
          <w:marLeft w:val="0"/>
          <w:marRight w:val="0"/>
          <w:marTop w:val="0"/>
          <w:marBottom w:val="0"/>
          <w:divBdr>
            <w:top w:val="none" w:sz="0" w:space="0" w:color="auto"/>
            <w:left w:val="none" w:sz="0" w:space="0" w:color="auto"/>
            <w:bottom w:val="none" w:sz="0" w:space="0" w:color="auto"/>
            <w:right w:val="none" w:sz="0" w:space="0" w:color="auto"/>
          </w:divBdr>
        </w:div>
      </w:divsChild>
    </w:div>
    <w:div w:id="643779751">
      <w:bodyDiv w:val="1"/>
      <w:marLeft w:val="0"/>
      <w:marRight w:val="0"/>
      <w:marTop w:val="0"/>
      <w:marBottom w:val="0"/>
      <w:divBdr>
        <w:top w:val="none" w:sz="0" w:space="0" w:color="auto"/>
        <w:left w:val="none" w:sz="0" w:space="0" w:color="auto"/>
        <w:bottom w:val="none" w:sz="0" w:space="0" w:color="auto"/>
        <w:right w:val="none" w:sz="0" w:space="0" w:color="auto"/>
      </w:divBdr>
    </w:div>
    <w:div w:id="656883954">
      <w:bodyDiv w:val="1"/>
      <w:marLeft w:val="0"/>
      <w:marRight w:val="0"/>
      <w:marTop w:val="0"/>
      <w:marBottom w:val="0"/>
      <w:divBdr>
        <w:top w:val="none" w:sz="0" w:space="0" w:color="auto"/>
        <w:left w:val="none" w:sz="0" w:space="0" w:color="auto"/>
        <w:bottom w:val="none" w:sz="0" w:space="0" w:color="auto"/>
        <w:right w:val="none" w:sz="0" w:space="0" w:color="auto"/>
      </w:divBdr>
    </w:div>
    <w:div w:id="666791521">
      <w:bodyDiv w:val="1"/>
      <w:marLeft w:val="0"/>
      <w:marRight w:val="0"/>
      <w:marTop w:val="0"/>
      <w:marBottom w:val="0"/>
      <w:divBdr>
        <w:top w:val="none" w:sz="0" w:space="0" w:color="auto"/>
        <w:left w:val="none" w:sz="0" w:space="0" w:color="auto"/>
        <w:bottom w:val="none" w:sz="0" w:space="0" w:color="auto"/>
        <w:right w:val="none" w:sz="0" w:space="0" w:color="auto"/>
      </w:divBdr>
    </w:div>
    <w:div w:id="667565026">
      <w:bodyDiv w:val="1"/>
      <w:marLeft w:val="0"/>
      <w:marRight w:val="0"/>
      <w:marTop w:val="0"/>
      <w:marBottom w:val="0"/>
      <w:divBdr>
        <w:top w:val="none" w:sz="0" w:space="0" w:color="auto"/>
        <w:left w:val="none" w:sz="0" w:space="0" w:color="auto"/>
        <w:bottom w:val="none" w:sz="0" w:space="0" w:color="auto"/>
        <w:right w:val="none" w:sz="0" w:space="0" w:color="auto"/>
      </w:divBdr>
      <w:divsChild>
        <w:div w:id="784152684">
          <w:marLeft w:val="0"/>
          <w:marRight w:val="0"/>
          <w:marTop w:val="0"/>
          <w:marBottom w:val="0"/>
          <w:divBdr>
            <w:top w:val="none" w:sz="0" w:space="0" w:color="auto"/>
            <w:left w:val="none" w:sz="0" w:space="0" w:color="auto"/>
            <w:bottom w:val="none" w:sz="0" w:space="0" w:color="auto"/>
            <w:right w:val="none" w:sz="0" w:space="0" w:color="auto"/>
          </w:divBdr>
        </w:div>
      </w:divsChild>
    </w:div>
    <w:div w:id="674260794">
      <w:bodyDiv w:val="1"/>
      <w:marLeft w:val="0"/>
      <w:marRight w:val="0"/>
      <w:marTop w:val="0"/>
      <w:marBottom w:val="0"/>
      <w:divBdr>
        <w:top w:val="none" w:sz="0" w:space="0" w:color="auto"/>
        <w:left w:val="none" w:sz="0" w:space="0" w:color="auto"/>
        <w:bottom w:val="none" w:sz="0" w:space="0" w:color="auto"/>
        <w:right w:val="none" w:sz="0" w:space="0" w:color="auto"/>
      </w:divBdr>
    </w:div>
    <w:div w:id="676154754">
      <w:bodyDiv w:val="1"/>
      <w:marLeft w:val="0"/>
      <w:marRight w:val="0"/>
      <w:marTop w:val="0"/>
      <w:marBottom w:val="0"/>
      <w:divBdr>
        <w:top w:val="none" w:sz="0" w:space="0" w:color="auto"/>
        <w:left w:val="none" w:sz="0" w:space="0" w:color="auto"/>
        <w:bottom w:val="none" w:sz="0" w:space="0" w:color="auto"/>
        <w:right w:val="none" w:sz="0" w:space="0" w:color="auto"/>
      </w:divBdr>
    </w:div>
    <w:div w:id="684331422">
      <w:bodyDiv w:val="1"/>
      <w:marLeft w:val="0"/>
      <w:marRight w:val="0"/>
      <w:marTop w:val="0"/>
      <w:marBottom w:val="0"/>
      <w:divBdr>
        <w:top w:val="none" w:sz="0" w:space="0" w:color="auto"/>
        <w:left w:val="none" w:sz="0" w:space="0" w:color="auto"/>
        <w:bottom w:val="none" w:sz="0" w:space="0" w:color="auto"/>
        <w:right w:val="none" w:sz="0" w:space="0" w:color="auto"/>
      </w:divBdr>
    </w:div>
    <w:div w:id="688994239">
      <w:bodyDiv w:val="1"/>
      <w:marLeft w:val="0"/>
      <w:marRight w:val="0"/>
      <w:marTop w:val="0"/>
      <w:marBottom w:val="0"/>
      <w:divBdr>
        <w:top w:val="none" w:sz="0" w:space="0" w:color="auto"/>
        <w:left w:val="none" w:sz="0" w:space="0" w:color="auto"/>
        <w:bottom w:val="none" w:sz="0" w:space="0" w:color="auto"/>
        <w:right w:val="none" w:sz="0" w:space="0" w:color="auto"/>
      </w:divBdr>
    </w:div>
    <w:div w:id="713191607">
      <w:bodyDiv w:val="1"/>
      <w:marLeft w:val="0"/>
      <w:marRight w:val="0"/>
      <w:marTop w:val="0"/>
      <w:marBottom w:val="0"/>
      <w:divBdr>
        <w:top w:val="none" w:sz="0" w:space="0" w:color="auto"/>
        <w:left w:val="none" w:sz="0" w:space="0" w:color="auto"/>
        <w:bottom w:val="none" w:sz="0" w:space="0" w:color="auto"/>
        <w:right w:val="none" w:sz="0" w:space="0" w:color="auto"/>
      </w:divBdr>
    </w:div>
    <w:div w:id="758987834">
      <w:bodyDiv w:val="1"/>
      <w:marLeft w:val="0"/>
      <w:marRight w:val="0"/>
      <w:marTop w:val="0"/>
      <w:marBottom w:val="0"/>
      <w:divBdr>
        <w:top w:val="none" w:sz="0" w:space="0" w:color="auto"/>
        <w:left w:val="none" w:sz="0" w:space="0" w:color="auto"/>
        <w:bottom w:val="none" w:sz="0" w:space="0" w:color="auto"/>
        <w:right w:val="none" w:sz="0" w:space="0" w:color="auto"/>
      </w:divBdr>
      <w:divsChild>
        <w:div w:id="387338654">
          <w:marLeft w:val="0"/>
          <w:marRight w:val="0"/>
          <w:marTop w:val="0"/>
          <w:marBottom w:val="0"/>
          <w:divBdr>
            <w:top w:val="none" w:sz="0" w:space="0" w:color="auto"/>
            <w:left w:val="none" w:sz="0" w:space="0" w:color="auto"/>
            <w:bottom w:val="none" w:sz="0" w:space="0" w:color="auto"/>
            <w:right w:val="none" w:sz="0" w:space="0" w:color="auto"/>
          </w:divBdr>
        </w:div>
      </w:divsChild>
    </w:div>
    <w:div w:id="826554938">
      <w:bodyDiv w:val="1"/>
      <w:marLeft w:val="0"/>
      <w:marRight w:val="0"/>
      <w:marTop w:val="0"/>
      <w:marBottom w:val="0"/>
      <w:divBdr>
        <w:top w:val="none" w:sz="0" w:space="0" w:color="auto"/>
        <w:left w:val="none" w:sz="0" w:space="0" w:color="auto"/>
        <w:bottom w:val="none" w:sz="0" w:space="0" w:color="auto"/>
        <w:right w:val="none" w:sz="0" w:space="0" w:color="auto"/>
      </w:divBdr>
    </w:div>
    <w:div w:id="922952993">
      <w:bodyDiv w:val="1"/>
      <w:marLeft w:val="0"/>
      <w:marRight w:val="0"/>
      <w:marTop w:val="0"/>
      <w:marBottom w:val="0"/>
      <w:divBdr>
        <w:top w:val="none" w:sz="0" w:space="0" w:color="auto"/>
        <w:left w:val="none" w:sz="0" w:space="0" w:color="auto"/>
        <w:bottom w:val="none" w:sz="0" w:space="0" w:color="auto"/>
        <w:right w:val="none" w:sz="0" w:space="0" w:color="auto"/>
      </w:divBdr>
    </w:div>
    <w:div w:id="941768114">
      <w:bodyDiv w:val="1"/>
      <w:marLeft w:val="0"/>
      <w:marRight w:val="0"/>
      <w:marTop w:val="0"/>
      <w:marBottom w:val="0"/>
      <w:divBdr>
        <w:top w:val="none" w:sz="0" w:space="0" w:color="auto"/>
        <w:left w:val="none" w:sz="0" w:space="0" w:color="auto"/>
        <w:bottom w:val="none" w:sz="0" w:space="0" w:color="auto"/>
        <w:right w:val="none" w:sz="0" w:space="0" w:color="auto"/>
      </w:divBdr>
    </w:div>
    <w:div w:id="949311733">
      <w:bodyDiv w:val="1"/>
      <w:marLeft w:val="0"/>
      <w:marRight w:val="0"/>
      <w:marTop w:val="0"/>
      <w:marBottom w:val="0"/>
      <w:divBdr>
        <w:top w:val="none" w:sz="0" w:space="0" w:color="auto"/>
        <w:left w:val="none" w:sz="0" w:space="0" w:color="auto"/>
        <w:bottom w:val="none" w:sz="0" w:space="0" w:color="auto"/>
        <w:right w:val="none" w:sz="0" w:space="0" w:color="auto"/>
      </w:divBdr>
    </w:div>
    <w:div w:id="970015677">
      <w:bodyDiv w:val="1"/>
      <w:marLeft w:val="0"/>
      <w:marRight w:val="0"/>
      <w:marTop w:val="0"/>
      <w:marBottom w:val="0"/>
      <w:divBdr>
        <w:top w:val="none" w:sz="0" w:space="0" w:color="auto"/>
        <w:left w:val="none" w:sz="0" w:space="0" w:color="auto"/>
        <w:bottom w:val="none" w:sz="0" w:space="0" w:color="auto"/>
        <w:right w:val="none" w:sz="0" w:space="0" w:color="auto"/>
      </w:divBdr>
      <w:divsChild>
        <w:div w:id="114520243">
          <w:marLeft w:val="0"/>
          <w:marRight w:val="0"/>
          <w:marTop w:val="0"/>
          <w:marBottom w:val="0"/>
          <w:divBdr>
            <w:top w:val="none" w:sz="0" w:space="0" w:color="auto"/>
            <w:left w:val="none" w:sz="0" w:space="0" w:color="auto"/>
            <w:bottom w:val="none" w:sz="0" w:space="0" w:color="auto"/>
            <w:right w:val="none" w:sz="0" w:space="0" w:color="auto"/>
          </w:divBdr>
        </w:div>
        <w:div w:id="615914102">
          <w:marLeft w:val="0"/>
          <w:marRight w:val="0"/>
          <w:marTop w:val="0"/>
          <w:marBottom w:val="0"/>
          <w:divBdr>
            <w:top w:val="none" w:sz="0" w:space="0" w:color="auto"/>
            <w:left w:val="none" w:sz="0" w:space="0" w:color="auto"/>
            <w:bottom w:val="none" w:sz="0" w:space="0" w:color="auto"/>
            <w:right w:val="none" w:sz="0" w:space="0" w:color="auto"/>
          </w:divBdr>
        </w:div>
        <w:div w:id="1372076089">
          <w:marLeft w:val="0"/>
          <w:marRight w:val="0"/>
          <w:marTop w:val="0"/>
          <w:marBottom w:val="0"/>
          <w:divBdr>
            <w:top w:val="none" w:sz="0" w:space="0" w:color="auto"/>
            <w:left w:val="none" w:sz="0" w:space="0" w:color="auto"/>
            <w:bottom w:val="none" w:sz="0" w:space="0" w:color="auto"/>
            <w:right w:val="none" w:sz="0" w:space="0" w:color="auto"/>
          </w:divBdr>
        </w:div>
      </w:divsChild>
    </w:div>
    <w:div w:id="1051687640">
      <w:bodyDiv w:val="1"/>
      <w:marLeft w:val="0"/>
      <w:marRight w:val="0"/>
      <w:marTop w:val="0"/>
      <w:marBottom w:val="0"/>
      <w:divBdr>
        <w:top w:val="none" w:sz="0" w:space="0" w:color="auto"/>
        <w:left w:val="none" w:sz="0" w:space="0" w:color="auto"/>
        <w:bottom w:val="none" w:sz="0" w:space="0" w:color="auto"/>
        <w:right w:val="none" w:sz="0" w:space="0" w:color="auto"/>
      </w:divBdr>
      <w:divsChild>
        <w:div w:id="657537190">
          <w:marLeft w:val="0"/>
          <w:marRight w:val="0"/>
          <w:marTop w:val="0"/>
          <w:marBottom w:val="0"/>
          <w:divBdr>
            <w:top w:val="none" w:sz="0" w:space="0" w:color="auto"/>
            <w:left w:val="none" w:sz="0" w:space="0" w:color="auto"/>
            <w:bottom w:val="none" w:sz="0" w:space="0" w:color="auto"/>
            <w:right w:val="none" w:sz="0" w:space="0" w:color="auto"/>
          </w:divBdr>
          <w:divsChild>
            <w:div w:id="5562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056">
      <w:bodyDiv w:val="1"/>
      <w:marLeft w:val="0"/>
      <w:marRight w:val="0"/>
      <w:marTop w:val="0"/>
      <w:marBottom w:val="0"/>
      <w:divBdr>
        <w:top w:val="none" w:sz="0" w:space="0" w:color="auto"/>
        <w:left w:val="none" w:sz="0" w:space="0" w:color="auto"/>
        <w:bottom w:val="none" w:sz="0" w:space="0" w:color="auto"/>
        <w:right w:val="none" w:sz="0" w:space="0" w:color="auto"/>
      </w:divBdr>
      <w:divsChild>
        <w:div w:id="400829975">
          <w:marLeft w:val="0"/>
          <w:marRight w:val="0"/>
          <w:marTop w:val="0"/>
          <w:marBottom w:val="0"/>
          <w:divBdr>
            <w:top w:val="none" w:sz="0" w:space="0" w:color="auto"/>
            <w:left w:val="none" w:sz="0" w:space="0" w:color="auto"/>
            <w:bottom w:val="none" w:sz="0" w:space="0" w:color="auto"/>
            <w:right w:val="none" w:sz="0" w:space="0" w:color="auto"/>
          </w:divBdr>
        </w:div>
        <w:div w:id="627591751">
          <w:marLeft w:val="0"/>
          <w:marRight w:val="0"/>
          <w:marTop w:val="0"/>
          <w:marBottom w:val="0"/>
          <w:divBdr>
            <w:top w:val="none" w:sz="0" w:space="0" w:color="auto"/>
            <w:left w:val="none" w:sz="0" w:space="0" w:color="auto"/>
            <w:bottom w:val="none" w:sz="0" w:space="0" w:color="auto"/>
            <w:right w:val="none" w:sz="0" w:space="0" w:color="auto"/>
          </w:divBdr>
        </w:div>
        <w:div w:id="757019984">
          <w:marLeft w:val="0"/>
          <w:marRight w:val="0"/>
          <w:marTop w:val="0"/>
          <w:marBottom w:val="0"/>
          <w:divBdr>
            <w:top w:val="none" w:sz="0" w:space="0" w:color="auto"/>
            <w:left w:val="none" w:sz="0" w:space="0" w:color="auto"/>
            <w:bottom w:val="none" w:sz="0" w:space="0" w:color="auto"/>
            <w:right w:val="none" w:sz="0" w:space="0" w:color="auto"/>
          </w:divBdr>
        </w:div>
        <w:div w:id="1687947942">
          <w:marLeft w:val="0"/>
          <w:marRight w:val="0"/>
          <w:marTop w:val="0"/>
          <w:marBottom w:val="0"/>
          <w:divBdr>
            <w:top w:val="none" w:sz="0" w:space="0" w:color="auto"/>
            <w:left w:val="none" w:sz="0" w:space="0" w:color="auto"/>
            <w:bottom w:val="none" w:sz="0" w:space="0" w:color="auto"/>
            <w:right w:val="none" w:sz="0" w:space="0" w:color="auto"/>
          </w:divBdr>
        </w:div>
      </w:divsChild>
    </w:div>
    <w:div w:id="1146893458">
      <w:bodyDiv w:val="1"/>
      <w:marLeft w:val="0"/>
      <w:marRight w:val="0"/>
      <w:marTop w:val="0"/>
      <w:marBottom w:val="0"/>
      <w:divBdr>
        <w:top w:val="none" w:sz="0" w:space="0" w:color="auto"/>
        <w:left w:val="none" w:sz="0" w:space="0" w:color="auto"/>
        <w:bottom w:val="none" w:sz="0" w:space="0" w:color="auto"/>
        <w:right w:val="none" w:sz="0" w:space="0" w:color="auto"/>
      </w:divBdr>
      <w:divsChild>
        <w:div w:id="1106733242">
          <w:marLeft w:val="0"/>
          <w:marRight w:val="0"/>
          <w:marTop w:val="0"/>
          <w:marBottom w:val="0"/>
          <w:divBdr>
            <w:top w:val="none" w:sz="0" w:space="0" w:color="auto"/>
            <w:left w:val="none" w:sz="0" w:space="0" w:color="auto"/>
            <w:bottom w:val="none" w:sz="0" w:space="0" w:color="auto"/>
            <w:right w:val="none" w:sz="0" w:space="0" w:color="auto"/>
          </w:divBdr>
        </w:div>
      </w:divsChild>
    </w:div>
    <w:div w:id="1173489521">
      <w:bodyDiv w:val="1"/>
      <w:marLeft w:val="0"/>
      <w:marRight w:val="0"/>
      <w:marTop w:val="0"/>
      <w:marBottom w:val="0"/>
      <w:divBdr>
        <w:top w:val="none" w:sz="0" w:space="0" w:color="auto"/>
        <w:left w:val="none" w:sz="0" w:space="0" w:color="auto"/>
        <w:bottom w:val="none" w:sz="0" w:space="0" w:color="auto"/>
        <w:right w:val="none" w:sz="0" w:space="0" w:color="auto"/>
      </w:divBdr>
    </w:div>
    <w:div w:id="1189220319">
      <w:bodyDiv w:val="1"/>
      <w:marLeft w:val="0"/>
      <w:marRight w:val="0"/>
      <w:marTop w:val="0"/>
      <w:marBottom w:val="0"/>
      <w:divBdr>
        <w:top w:val="none" w:sz="0" w:space="0" w:color="auto"/>
        <w:left w:val="none" w:sz="0" w:space="0" w:color="auto"/>
        <w:bottom w:val="none" w:sz="0" w:space="0" w:color="auto"/>
        <w:right w:val="none" w:sz="0" w:space="0" w:color="auto"/>
      </w:divBdr>
    </w:div>
    <w:div w:id="1194853884">
      <w:bodyDiv w:val="1"/>
      <w:marLeft w:val="0"/>
      <w:marRight w:val="0"/>
      <w:marTop w:val="0"/>
      <w:marBottom w:val="0"/>
      <w:divBdr>
        <w:top w:val="none" w:sz="0" w:space="0" w:color="auto"/>
        <w:left w:val="none" w:sz="0" w:space="0" w:color="auto"/>
        <w:bottom w:val="none" w:sz="0" w:space="0" w:color="auto"/>
        <w:right w:val="none" w:sz="0" w:space="0" w:color="auto"/>
      </w:divBdr>
    </w:div>
    <w:div w:id="1199590864">
      <w:bodyDiv w:val="1"/>
      <w:marLeft w:val="0"/>
      <w:marRight w:val="0"/>
      <w:marTop w:val="0"/>
      <w:marBottom w:val="0"/>
      <w:divBdr>
        <w:top w:val="none" w:sz="0" w:space="0" w:color="auto"/>
        <w:left w:val="none" w:sz="0" w:space="0" w:color="auto"/>
        <w:bottom w:val="none" w:sz="0" w:space="0" w:color="auto"/>
        <w:right w:val="none" w:sz="0" w:space="0" w:color="auto"/>
      </w:divBdr>
      <w:divsChild>
        <w:div w:id="1120297879">
          <w:marLeft w:val="0"/>
          <w:marRight w:val="0"/>
          <w:marTop w:val="0"/>
          <w:marBottom w:val="0"/>
          <w:divBdr>
            <w:top w:val="none" w:sz="0" w:space="0" w:color="auto"/>
            <w:left w:val="none" w:sz="0" w:space="0" w:color="auto"/>
            <w:bottom w:val="none" w:sz="0" w:space="0" w:color="auto"/>
            <w:right w:val="none" w:sz="0" w:space="0" w:color="auto"/>
          </w:divBdr>
        </w:div>
      </w:divsChild>
    </w:div>
    <w:div w:id="1259483035">
      <w:bodyDiv w:val="1"/>
      <w:marLeft w:val="0"/>
      <w:marRight w:val="0"/>
      <w:marTop w:val="0"/>
      <w:marBottom w:val="0"/>
      <w:divBdr>
        <w:top w:val="none" w:sz="0" w:space="0" w:color="auto"/>
        <w:left w:val="none" w:sz="0" w:space="0" w:color="auto"/>
        <w:bottom w:val="none" w:sz="0" w:space="0" w:color="auto"/>
        <w:right w:val="none" w:sz="0" w:space="0" w:color="auto"/>
      </w:divBdr>
    </w:div>
    <w:div w:id="1265310342">
      <w:bodyDiv w:val="1"/>
      <w:marLeft w:val="0"/>
      <w:marRight w:val="0"/>
      <w:marTop w:val="0"/>
      <w:marBottom w:val="0"/>
      <w:divBdr>
        <w:top w:val="none" w:sz="0" w:space="0" w:color="auto"/>
        <w:left w:val="none" w:sz="0" w:space="0" w:color="auto"/>
        <w:bottom w:val="none" w:sz="0" w:space="0" w:color="auto"/>
        <w:right w:val="none" w:sz="0" w:space="0" w:color="auto"/>
      </w:divBdr>
    </w:div>
    <w:div w:id="1365668627">
      <w:bodyDiv w:val="1"/>
      <w:marLeft w:val="0"/>
      <w:marRight w:val="0"/>
      <w:marTop w:val="0"/>
      <w:marBottom w:val="0"/>
      <w:divBdr>
        <w:top w:val="none" w:sz="0" w:space="0" w:color="auto"/>
        <w:left w:val="none" w:sz="0" w:space="0" w:color="auto"/>
        <w:bottom w:val="none" w:sz="0" w:space="0" w:color="auto"/>
        <w:right w:val="none" w:sz="0" w:space="0" w:color="auto"/>
      </w:divBdr>
    </w:div>
    <w:div w:id="1432898229">
      <w:bodyDiv w:val="1"/>
      <w:marLeft w:val="0"/>
      <w:marRight w:val="0"/>
      <w:marTop w:val="0"/>
      <w:marBottom w:val="0"/>
      <w:divBdr>
        <w:top w:val="none" w:sz="0" w:space="0" w:color="auto"/>
        <w:left w:val="none" w:sz="0" w:space="0" w:color="auto"/>
        <w:bottom w:val="none" w:sz="0" w:space="0" w:color="auto"/>
        <w:right w:val="none" w:sz="0" w:space="0" w:color="auto"/>
      </w:divBdr>
    </w:div>
    <w:div w:id="1462456691">
      <w:bodyDiv w:val="1"/>
      <w:marLeft w:val="0"/>
      <w:marRight w:val="0"/>
      <w:marTop w:val="0"/>
      <w:marBottom w:val="0"/>
      <w:divBdr>
        <w:top w:val="none" w:sz="0" w:space="0" w:color="auto"/>
        <w:left w:val="none" w:sz="0" w:space="0" w:color="auto"/>
        <w:bottom w:val="none" w:sz="0" w:space="0" w:color="auto"/>
        <w:right w:val="none" w:sz="0" w:space="0" w:color="auto"/>
      </w:divBdr>
    </w:div>
    <w:div w:id="1487622271">
      <w:bodyDiv w:val="1"/>
      <w:marLeft w:val="0"/>
      <w:marRight w:val="0"/>
      <w:marTop w:val="0"/>
      <w:marBottom w:val="0"/>
      <w:divBdr>
        <w:top w:val="none" w:sz="0" w:space="0" w:color="auto"/>
        <w:left w:val="none" w:sz="0" w:space="0" w:color="auto"/>
        <w:bottom w:val="none" w:sz="0" w:space="0" w:color="auto"/>
        <w:right w:val="none" w:sz="0" w:space="0" w:color="auto"/>
      </w:divBdr>
    </w:div>
    <w:div w:id="1506507004">
      <w:bodyDiv w:val="1"/>
      <w:marLeft w:val="0"/>
      <w:marRight w:val="0"/>
      <w:marTop w:val="0"/>
      <w:marBottom w:val="0"/>
      <w:divBdr>
        <w:top w:val="none" w:sz="0" w:space="0" w:color="auto"/>
        <w:left w:val="none" w:sz="0" w:space="0" w:color="auto"/>
        <w:bottom w:val="none" w:sz="0" w:space="0" w:color="auto"/>
        <w:right w:val="none" w:sz="0" w:space="0" w:color="auto"/>
      </w:divBdr>
    </w:div>
    <w:div w:id="1516308514">
      <w:bodyDiv w:val="1"/>
      <w:marLeft w:val="0"/>
      <w:marRight w:val="0"/>
      <w:marTop w:val="0"/>
      <w:marBottom w:val="0"/>
      <w:divBdr>
        <w:top w:val="none" w:sz="0" w:space="0" w:color="auto"/>
        <w:left w:val="none" w:sz="0" w:space="0" w:color="auto"/>
        <w:bottom w:val="none" w:sz="0" w:space="0" w:color="auto"/>
        <w:right w:val="none" w:sz="0" w:space="0" w:color="auto"/>
      </w:divBdr>
    </w:div>
    <w:div w:id="1578975529">
      <w:bodyDiv w:val="1"/>
      <w:marLeft w:val="0"/>
      <w:marRight w:val="0"/>
      <w:marTop w:val="0"/>
      <w:marBottom w:val="0"/>
      <w:divBdr>
        <w:top w:val="none" w:sz="0" w:space="0" w:color="auto"/>
        <w:left w:val="none" w:sz="0" w:space="0" w:color="auto"/>
        <w:bottom w:val="none" w:sz="0" w:space="0" w:color="auto"/>
        <w:right w:val="none" w:sz="0" w:space="0" w:color="auto"/>
      </w:divBdr>
      <w:divsChild>
        <w:div w:id="2155485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5732328">
              <w:marLeft w:val="0"/>
              <w:marRight w:val="0"/>
              <w:marTop w:val="0"/>
              <w:marBottom w:val="0"/>
              <w:divBdr>
                <w:top w:val="none" w:sz="0" w:space="0" w:color="auto"/>
                <w:left w:val="none" w:sz="0" w:space="0" w:color="auto"/>
                <w:bottom w:val="none" w:sz="0" w:space="0" w:color="auto"/>
                <w:right w:val="none" w:sz="0" w:space="0" w:color="auto"/>
              </w:divBdr>
              <w:divsChild>
                <w:div w:id="6287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24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8384279">
              <w:marLeft w:val="0"/>
              <w:marRight w:val="0"/>
              <w:marTop w:val="0"/>
              <w:marBottom w:val="0"/>
              <w:divBdr>
                <w:top w:val="none" w:sz="0" w:space="0" w:color="auto"/>
                <w:left w:val="none" w:sz="0" w:space="0" w:color="auto"/>
                <w:bottom w:val="none" w:sz="0" w:space="0" w:color="auto"/>
                <w:right w:val="none" w:sz="0" w:space="0" w:color="auto"/>
              </w:divBdr>
              <w:divsChild>
                <w:div w:id="13166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26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8018021">
              <w:marLeft w:val="0"/>
              <w:marRight w:val="0"/>
              <w:marTop w:val="0"/>
              <w:marBottom w:val="0"/>
              <w:divBdr>
                <w:top w:val="none" w:sz="0" w:space="0" w:color="auto"/>
                <w:left w:val="none" w:sz="0" w:space="0" w:color="auto"/>
                <w:bottom w:val="none" w:sz="0" w:space="0" w:color="auto"/>
                <w:right w:val="none" w:sz="0" w:space="0" w:color="auto"/>
              </w:divBdr>
              <w:divsChild>
                <w:div w:id="19518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3972">
          <w:marLeft w:val="0"/>
          <w:marRight w:val="0"/>
          <w:marTop w:val="0"/>
          <w:marBottom w:val="0"/>
          <w:divBdr>
            <w:top w:val="none" w:sz="0" w:space="0" w:color="auto"/>
            <w:left w:val="none" w:sz="0" w:space="0" w:color="auto"/>
            <w:bottom w:val="none" w:sz="0" w:space="0" w:color="auto"/>
            <w:right w:val="none" w:sz="0" w:space="0" w:color="auto"/>
          </w:divBdr>
        </w:div>
        <w:div w:id="1919485114">
          <w:marLeft w:val="0"/>
          <w:marRight w:val="0"/>
          <w:marTop w:val="0"/>
          <w:marBottom w:val="0"/>
          <w:divBdr>
            <w:top w:val="none" w:sz="0" w:space="0" w:color="auto"/>
            <w:left w:val="none" w:sz="0" w:space="0" w:color="auto"/>
            <w:bottom w:val="none" w:sz="0" w:space="0" w:color="auto"/>
            <w:right w:val="none" w:sz="0" w:space="0" w:color="auto"/>
          </w:divBdr>
        </w:div>
        <w:div w:id="1956521350">
          <w:marLeft w:val="0"/>
          <w:marRight w:val="0"/>
          <w:marTop w:val="0"/>
          <w:marBottom w:val="0"/>
          <w:divBdr>
            <w:top w:val="none" w:sz="0" w:space="0" w:color="auto"/>
            <w:left w:val="none" w:sz="0" w:space="0" w:color="auto"/>
            <w:bottom w:val="none" w:sz="0" w:space="0" w:color="auto"/>
            <w:right w:val="none" w:sz="0" w:space="0" w:color="auto"/>
          </w:divBdr>
        </w:div>
      </w:divsChild>
    </w:div>
    <w:div w:id="1607233143">
      <w:bodyDiv w:val="1"/>
      <w:marLeft w:val="0"/>
      <w:marRight w:val="0"/>
      <w:marTop w:val="0"/>
      <w:marBottom w:val="0"/>
      <w:divBdr>
        <w:top w:val="none" w:sz="0" w:space="0" w:color="auto"/>
        <w:left w:val="none" w:sz="0" w:space="0" w:color="auto"/>
        <w:bottom w:val="none" w:sz="0" w:space="0" w:color="auto"/>
        <w:right w:val="none" w:sz="0" w:space="0" w:color="auto"/>
      </w:divBdr>
    </w:div>
    <w:div w:id="1634749359">
      <w:bodyDiv w:val="1"/>
      <w:marLeft w:val="0"/>
      <w:marRight w:val="0"/>
      <w:marTop w:val="0"/>
      <w:marBottom w:val="0"/>
      <w:divBdr>
        <w:top w:val="none" w:sz="0" w:space="0" w:color="auto"/>
        <w:left w:val="none" w:sz="0" w:space="0" w:color="auto"/>
        <w:bottom w:val="none" w:sz="0" w:space="0" w:color="auto"/>
        <w:right w:val="none" w:sz="0" w:space="0" w:color="auto"/>
      </w:divBdr>
    </w:div>
    <w:div w:id="1649433082">
      <w:bodyDiv w:val="1"/>
      <w:marLeft w:val="0"/>
      <w:marRight w:val="0"/>
      <w:marTop w:val="0"/>
      <w:marBottom w:val="0"/>
      <w:divBdr>
        <w:top w:val="none" w:sz="0" w:space="0" w:color="auto"/>
        <w:left w:val="none" w:sz="0" w:space="0" w:color="auto"/>
        <w:bottom w:val="none" w:sz="0" w:space="0" w:color="auto"/>
        <w:right w:val="none" w:sz="0" w:space="0" w:color="auto"/>
      </w:divBdr>
      <w:divsChild>
        <w:div w:id="98768056">
          <w:marLeft w:val="0"/>
          <w:marRight w:val="0"/>
          <w:marTop w:val="0"/>
          <w:marBottom w:val="0"/>
          <w:divBdr>
            <w:top w:val="none" w:sz="0" w:space="0" w:color="auto"/>
            <w:left w:val="none" w:sz="0" w:space="0" w:color="auto"/>
            <w:bottom w:val="none" w:sz="0" w:space="0" w:color="auto"/>
            <w:right w:val="none" w:sz="0" w:space="0" w:color="auto"/>
          </w:divBdr>
          <w:divsChild>
            <w:div w:id="8817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1457">
      <w:bodyDiv w:val="1"/>
      <w:marLeft w:val="0"/>
      <w:marRight w:val="0"/>
      <w:marTop w:val="0"/>
      <w:marBottom w:val="0"/>
      <w:divBdr>
        <w:top w:val="none" w:sz="0" w:space="0" w:color="auto"/>
        <w:left w:val="none" w:sz="0" w:space="0" w:color="auto"/>
        <w:bottom w:val="none" w:sz="0" w:space="0" w:color="auto"/>
        <w:right w:val="none" w:sz="0" w:space="0" w:color="auto"/>
      </w:divBdr>
    </w:div>
    <w:div w:id="1672877495">
      <w:bodyDiv w:val="1"/>
      <w:marLeft w:val="0"/>
      <w:marRight w:val="0"/>
      <w:marTop w:val="0"/>
      <w:marBottom w:val="0"/>
      <w:divBdr>
        <w:top w:val="none" w:sz="0" w:space="0" w:color="auto"/>
        <w:left w:val="none" w:sz="0" w:space="0" w:color="auto"/>
        <w:bottom w:val="none" w:sz="0" w:space="0" w:color="auto"/>
        <w:right w:val="none" w:sz="0" w:space="0" w:color="auto"/>
      </w:divBdr>
    </w:div>
    <w:div w:id="1680545656">
      <w:bodyDiv w:val="1"/>
      <w:marLeft w:val="0"/>
      <w:marRight w:val="0"/>
      <w:marTop w:val="0"/>
      <w:marBottom w:val="0"/>
      <w:divBdr>
        <w:top w:val="none" w:sz="0" w:space="0" w:color="auto"/>
        <w:left w:val="none" w:sz="0" w:space="0" w:color="auto"/>
        <w:bottom w:val="none" w:sz="0" w:space="0" w:color="auto"/>
        <w:right w:val="none" w:sz="0" w:space="0" w:color="auto"/>
      </w:divBdr>
    </w:div>
    <w:div w:id="1724451441">
      <w:bodyDiv w:val="1"/>
      <w:marLeft w:val="0"/>
      <w:marRight w:val="0"/>
      <w:marTop w:val="0"/>
      <w:marBottom w:val="0"/>
      <w:divBdr>
        <w:top w:val="none" w:sz="0" w:space="0" w:color="auto"/>
        <w:left w:val="none" w:sz="0" w:space="0" w:color="auto"/>
        <w:bottom w:val="none" w:sz="0" w:space="0" w:color="auto"/>
        <w:right w:val="none" w:sz="0" w:space="0" w:color="auto"/>
      </w:divBdr>
      <w:divsChild>
        <w:div w:id="17773618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3529645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13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4095">
      <w:bodyDiv w:val="1"/>
      <w:marLeft w:val="0"/>
      <w:marRight w:val="0"/>
      <w:marTop w:val="0"/>
      <w:marBottom w:val="0"/>
      <w:divBdr>
        <w:top w:val="none" w:sz="0" w:space="0" w:color="auto"/>
        <w:left w:val="none" w:sz="0" w:space="0" w:color="auto"/>
        <w:bottom w:val="none" w:sz="0" w:space="0" w:color="auto"/>
        <w:right w:val="none" w:sz="0" w:space="0" w:color="auto"/>
      </w:divBdr>
      <w:divsChild>
        <w:div w:id="774637865">
          <w:marLeft w:val="0"/>
          <w:marRight w:val="0"/>
          <w:marTop w:val="0"/>
          <w:marBottom w:val="0"/>
          <w:divBdr>
            <w:top w:val="none" w:sz="0" w:space="0" w:color="auto"/>
            <w:left w:val="none" w:sz="0" w:space="0" w:color="auto"/>
            <w:bottom w:val="none" w:sz="0" w:space="0" w:color="auto"/>
            <w:right w:val="none" w:sz="0" w:space="0" w:color="auto"/>
          </w:divBdr>
        </w:div>
        <w:div w:id="775758850">
          <w:marLeft w:val="0"/>
          <w:marRight w:val="0"/>
          <w:marTop w:val="0"/>
          <w:marBottom w:val="0"/>
          <w:divBdr>
            <w:top w:val="none" w:sz="0" w:space="0" w:color="auto"/>
            <w:left w:val="none" w:sz="0" w:space="0" w:color="auto"/>
            <w:bottom w:val="none" w:sz="0" w:space="0" w:color="auto"/>
            <w:right w:val="none" w:sz="0" w:space="0" w:color="auto"/>
          </w:divBdr>
        </w:div>
        <w:div w:id="833028532">
          <w:marLeft w:val="0"/>
          <w:marRight w:val="0"/>
          <w:marTop w:val="0"/>
          <w:marBottom w:val="0"/>
          <w:divBdr>
            <w:top w:val="none" w:sz="0" w:space="0" w:color="auto"/>
            <w:left w:val="none" w:sz="0" w:space="0" w:color="auto"/>
            <w:bottom w:val="none" w:sz="0" w:space="0" w:color="auto"/>
            <w:right w:val="none" w:sz="0" w:space="0" w:color="auto"/>
          </w:divBdr>
        </w:div>
        <w:div w:id="1356073901">
          <w:marLeft w:val="0"/>
          <w:marRight w:val="0"/>
          <w:marTop w:val="0"/>
          <w:marBottom w:val="0"/>
          <w:divBdr>
            <w:top w:val="none" w:sz="0" w:space="0" w:color="auto"/>
            <w:left w:val="none" w:sz="0" w:space="0" w:color="auto"/>
            <w:bottom w:val="none" w:sz="0" w:space="0" w:color="auto"/>
            <w:right w:val="none" w:sz="0" w:space="0" w:color="auto"/>
          </w:divBdr>
        </w:div>
        <w:div w:id="1704596047">
          <w:marLeft w:val="0"/>
          <w:marRight w:val="0"/>
          <w:marTop w:val="0"/>
          <w:marBottom w:val="0"/>
          <w:divBdr>
            <w:top w:val="none" w:sz="0" w:space="0" w:color="auto"/>
            <w:left w:val="none" w:sz="0" w:space="0" w:color="auto"/>
            <w:bottom w:val="none" w:sz="0" w:space="0" w:color="auto"/>
            <w:right w:val="none" w:sz="0" w:space="0" w:color="auto"/>
          </w:divBdr>
        </w:div>
        <w:div w:id="1798142222">
          <w:marLeft w:val="0"/>
          <w:marRight w:val="0"/>
          <w:marTop w:val="0"/>
          <w:marBottom w:val="0"/>
          <w:divBdr>
            <w:top w:val="none" w:sz="0" w:space="0" w:color="auto"/>
            <w:left w:val="none" w:sz="0" w:space="0" w:color="auto"/>
            <w:bottom w:val="none" w:sz="0" w:space="0" w:color="auto"/>
            <w:right w:val="none" w:sz="0" w:space="0" w:color="auto"/>
          </w:divBdr>
        </w:div>
        <w:div w:id="1818454944">
          <w:marLeft w:val="0"/>
          <w:marRight w:val="0"/>
          <w:marTop w:val="0"/>
          <w:marBottom w:val="0"/>
          <w:divBdr>
            <w:top w:val="none" w:sz="0" w:space="0" w:color="auto"/>
            <w:left w:val="none" w:sz="0" w:space="0" w:color="auto"/>
            <w:bottom w:val="none" w:sz="0" w:space="0" w:color="auto"/>
            <w:right w:val="none" w:sz="0" w:space="0" w:color="auto"/>
          </w:divBdr>
        </w:div>
        <w:div w:id="1818953304">
          <w:marLeft w:val="0"/>
          <w:marRight w:val="0"/>
          <w:marTop w:val="0"/>
          <w:marBottom w:val="0"/>
          <w:divBdr>
            <w:top w:val="none" w:sz="0" w:space="0" w:color="auto"/>
            <w:left w:val="none" w:sz="0" w:space="0" w:color="auto"/>
            <w:bottom w:val="none" w:sz="0" w:space="0" w:color="auto"/>
            <w:right w:val="none" w:sz="0" w:space="0" w:color="auto"/>
          </w:divBdr>
        </w:div>
        <w:div w:id="1869560891">
          <w:marLeft w:val="0"/>
          <w:marRight w:val="0"/>
          <w:marTop w:val="0"/>
          <w:marBottom w:val="0"/>
          <w:divBdr>
            <w:top w:val="none" w:sz="0" w:space="0" w:color="auto"/>
            <w:left w:val="none" w:sz="0" w:space="0" w:color="auto"/>
            <w:bottom w:val="none" w:sz="0" w:space="0" w:color="auto"/>
            <w:right w:val="none" w:sz="0" w:space="0" w:color="auto"/>
          </w:divBdr>
        </w:div>
        <w:div w:id="1959528818">
          <w:marLeft w:val="0"/>
          <w:marRight w:val="0"/>
          <w:marTop w:val="0"/>
          <w:marBottom w:val="0"/>
          <w:divBdr>
            <w:top w:val="none" w:sz="0" w:space="0" w:color="auto"/>
            <w:left w:val="none" w:sz="0" w:space="0" w:color="auto"/>
            <w:bottom w:val="none" w:sz="0" w:space="0" w:color="auto"/>
            <w:right w:val="none" w:sz="0" w:space="0" w:color="auto"/>
          </w:divBdr>
        </w:div>
        <w:div w:id="2112235672">
          <w:marLeft w:val="0"/>
          <w:marRight w:val="0"/>
          <w:marTop w:val="0"/>
          <w:marBottom w:val="0"/>
          <w:divBdr>
            <w:top w:val="none" w:sz="0" w:space="0" w:color="auto"/>
            <w:left w:val="none" w:sz="0" w:space="0" w:color="auto"/>
            <w:bottom w:val="none" w:sz="0" w:space="0" w:color="auto"/>
            <w:right w:val="none" w:sz="0" w:space="0" w:color="auto"/>
          </w:divBdr>
        </w:div>
        <w:div w:id="2124184774">
          <w:marLeft w:val="0"/>
          <w:marRight w:val="0"/>
          <w:marTop w:val="0"/>
          <w:marBottom w:val="0"/>
          <w:divBdr>
            <w:top w:val="none" w:sz="0" w:space="0" w:color="auto"/>
            <w:left w:val="none" w:sz="0" w:space="0" w:color="auto"/>
            <w:bottom w:val="none" w:sz="0" w:space="0" w:color="auto"/>
            <w:right w:val="none" w:sz="0" w:space="0" w:color="auto"/>
          </w:divBdr>
        </w:div>
      </w:divsChild>
    </w:div>
    <w:div w:id="1808891668">
      <w:bodyDiv w:val="1"/>
      <w:marLeft w:val="0"/>
      <w:marRight w:val="0"/>
      <w:marTop w:val="0"/>
      <w:marBottom w:val="0"/>
      <w:divBdr>
        <w:top w:val="none" w:sz="0" w:space="0" w:color="auto"/>
        <w:left w:val="none" w:sz="0" w:space="0" w:color="auto"/>
        <w:bottom w:val="none" w:sz="0" w:space="0" w:color="auto"/>
        <w:right w:val="none" w:sz="0" w:space="0" w:color="auto"/>
      </w:divBdr>
    </w:div>
    <w:div w:id="1810707730">
      <w:bodyDiv w:val="1"/>
      <w:marLeft w:val="0"/>
      <w:marRight w:val="0"/>
      <w:marTop w:val="0"/>
      <w:marBottom w:val="0"/>
      <w:divBdr>
        <w:top w:val="none" w:sz="0" w:space="0" w:color="auto"/>
        <w:left w:val="none" w:sz="0" w:space="0" w:color="auto"/>
        <w:bottom w:val="none" w:sz="0" w:space="0" w:color="auto"/>
        <w:right w:val="none" w:sz="0" w:space="0" w:color="auto"/>
      </w:divBdr>
    </w:div>
    <w:div w:id="1862820561">
      <w:bodyDiv w:val="1"/>
      <w:marLeft w:val="0"/>
      <w:marRight w:val="0"/>
      <w:marTop w:val="0"/>
      <w:marBottom w:val="0"/>
      <w:divBdr>
        <w:top w:val="none" w:sz="0" w:space="0" w:color="auto"/>
        <w:left w:val="none" w:sz="0" w:space="0" w:color="auto"/>
        <w:bottom w:val="none" w:sz="0" w:space="0" w:color="auto"/>
        <w:right w:val="none" w:sz="0" w:space="0" w:color="auto"/>
      </w:divBdr>
    </w:div>
    <w:div w:id="1921519978">
      <w:bodyDiv w:val="1"/>
      <w:marLeft w:val="0"/>
      <w:marRight w:val="0"/>
      <w:marTop w:val="0"/>
      <w:marBottom w:val="0"/>
      <w:divBdr>
        <w:top w:val="none" w:sz="0" w:space="0" w:color="auto"/>
        <w:left w:val="none" w:sz="0" w:space="0" w:color="auto"/>
        <w:bottom w:val="none" w:sz="0" w:space="0" w:color="auto"/>
        <w:right w:val="none" w:sz="0" w:space="0" w:color="auto"/>
      </w:divBdr>
    </w:div>
    <w:div w:id="1937640616">
      <w:bodyDiv w:val="1"/>
      <w:marLeft w:val="0"/>
      <w:marRight w:val="0"/>
      <w:marTop w:val="0"/>
      <w:marBottom w:val="0"/>
      <w:divBdr>
        <w:top w:val="none" w:sz="0" w:space="0" w:color="auto"/>
        <w:left w:val="none" w:sz="0" w:space="0" w:color="auto"/>
        <w:bottom w:val="none" w:sz="0" w:space="0" w:color="auto"/>
        <w:right w:val="none" w:sz="0" w:space="0" w:color="auto"/>
      </w:divBdr>
      <w:divsChild>
        <w:div w:id="51273591">
          <w:marLeft w:val="0"/>
          <w:marRight w:val="0"/>
          <w:marTop w:val="0"/>
          <w:marBottom w:val="0"/>
          <w:divBdr>
            <w:top w:val="none" w:sz="0" w:space="0" w:color="auto"/>
            <w:left w:val="none" w:sz="0" w:space="0" w:color="auto"/>
            <w:bottom w:val="none" w:sz="0" w:space="0" w:color="auto"/>
            <w:right w:val="none" w:sz="0" w:space="0" w:color="auto"/>
          </w:divBdr>
        </w:div>
      </w:divsChild>
    </w:div>
    <w:div w:id="1944025405">
      <w:bodyDiv w:val="1"/>
      <w:marLeft w:val="0"/>
      <w:marRight w:val="0"/>
      <w:marTop w:val="0"/>
      <w:marBottom w:val="0"/>
      <w:divBdr>
        <w:top w:val="none" w:sz="0" w:space="0" w:color="auto"/>
        <w:left w:val="none" w:sz="0" w:space="0" w:color="auto"/>
        <w:bottom w:val="none" w:sz="0" w:space="0" w:color="auto"/>
        <w:right w:val="none" w:sz="0" w:space="0" w:color="auto"/>
      </w:divBdr>
    </w:div>
    <w:div w:id="1947805897">
      <w:bodyDiv w:val="1"/>
      <w:marLeft w:val="0"/>
      <w:marRight w:val="0"/>
      <w:marTop w:val="0"/>
      <w:marBottom w:val="0"/>
      <w:divBdr>
        <w:top w:val="none" w:sz="0" w:space="0" w:color="auto"/>
        <w:left w:val="none" w:sz="0" w:space="0" w:color="auto"/>
        <w:bottom w:val="none" w:sz="0" w:space="0" w:color="auto"/>
        <w:right w:val="none" w:sz="0" w:space="0" w:color="auto"/>
      </w:divBdr>
    </w:div>
    <w:div w:id="1973444280">
      <w:bodyDiv w:val="1"/>
      <w:marLeft w:val="0"/>
      <w:marRight w:val="0"/>
      <w:marTop w:val="0"/>
      <w:marBottom w:val="0"/>
      <w:divBdr>
        <w:top w:val="none" w:sz="0" w:space="0" w:color="auto"/>
        <w:left w:val="none" w:sz="0" w:space="0" w:color="auto"/>
        <w:bottom w:val="none" w:sz="0" w:space="0" w:color="auto"/>
        <w:right w:val="none" w:sz="0" w:space="0" w:color="auto"/>
      </w:divBdr>
    </w:div>
    <w:div w:id="1994289242">
      <w:bodyDiv w:val="1"/>
      <w:marLeft w:val="0"/>
      <w:marRight w:val="0"/>
      <w:marTop w:val="0"/>
      <w:marBottom w:val="0"/>
      <w:divBdr>
        <w:top w:val="none" w:sz="0" w:space="0" w:color="auto"/>
        <w:left w:val="none" w:sz="0" w:space="0" w:color="auto"/>
        <w:bottom w:val="none" w:sz="0" w:space="0" w:color="auto"/>
        <w:right w:val="none" w:sz="0" w:space="0" w:color="auto"/>
      </w:divBdr>
    </w:div>
    <w:div w:id="1998336605">
      <w:bodyDiv w:val="1"/>
      <w:marLeft w:val="0"/>
      <w:marRight w:val="0"/>
      <w:marTop w:val="0"/>
      <w:marBottom w:val="0"/>
      <w:divBdr>
        <w:top w:val="none" w:sz="0" w:space="0" w:color="auto"/>
        <w:left w:val="none" w:sz="0" w:space="0" w:color="auto"/>
        <w:bottom w:val="none" w:sz="0" w:space="0" w:color="auto"/>
        <w:right w:val="none" w:sz="0" w:space="0" w:color="auto"/>
      </w:divBdr>
    </w:div>
    <w:div w:id="1999453028">
      <w:bodyDiv w:val="1"/>
      <w:marLeft w:val="0"/>
      <w:marRight w:val="0"/>
      <w:marTop w:val="0"/>
      <w:marBottom w:val="0"/>
      <w:divBdr>
        <w:top w:val="none" w:sz="0" w:space="0" w:color="auto"/>
        <w:left w:val="none" w:sz="0" w:space="0" w:color="auto"/>
        <w:bottom w:val="none" w:sz="0" w:space="0" w:color="auto"/>
        <w:right w:val="none" w:sz="0" w:space="0" w:color="auto"/>
      </w:divBdr>
      <w:divsChild>
        <w:div w:id="1817407888">
          <w:marLeft w:val="0"/>
          <w:marRight w:val="0"/>
          <w:marTop w:val="0"/>
          <w:marBottom w:val="0"/>
          <w:divBdr>
            <w:top w:val="none" w:sz="0" w:space="0" w:color="auto"/>
            <w:left w:val="none" w:sz="0" w:space="0" w:color="auto"/>
            <w:bottom w:val="single" w:sz="6" w:space="8" w:color="BDBDBD"/>
            <w:right w:val="none" w:sz="0" w:space="0" w:color="auto"/>
          </w:divBdr>
        </w:div>
        <w:div w:id="1049959185">
          <w:marLeft w:val="0"/>
          <w:marRight w:val="0"/>
          <w:marTop w:val="0"/>
          <w:marBottom w:val="0"/>
          <w:divBdr>
            <w:top w:val="none" w:sz="0" w:space="0" w:color="auto"/>
            <w:left w:val="none" w:sz="0" w:space="0" w:color="auto"/>
            <w:bottom w:val="none" w:sz="0" w:space="0" w:color="auto"/>
            <w:right w:val="none" w:sz="0" w:space="0" w:color="auto"/>
          </w:divBdr>
        </w:div>
      </w:divsChild>
    </w:div>
    <w:div w:id="2063746764">
      <w:bodyDiv w:val="1"/>
      <w:marLeft w:val="0"/>
      <w:marRight w:val="0"/>
      <w:marTop w:val="0"/>
      <w:marBottom w:val="0"/>
      <w:divBdr>
        <w:top w:val="none" w:sz="0" w:space="0" w:color="auto"/>
        <w:left w:val="none" w:sz="0" w:space="0" w:color="auto"/>
        <w:bottom w:val="none" w:sz="0" w:space="0" w:color="auto"/>
        <w:right w:val="none" w:sz="0" w:space="0" w:color="auto"/>
      </w:divBdr>
      <w:divsChild>
        <w:div w:id="196742243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73847935">
      <w:bodyDiv w:val="1"/>
      <w:marLeft w:val="0"/>
      <w:marRight w:val="0"/>
      <w:marTop w:val="0"/>
      <w:marBottom w:val="0"/>
      <w:divBdr>
        <w:top w:val="none" w:sz="0" w:space="0" w:color="auto"/>
        <w:left w:val="none" w:sz="0" w:space="0" w:color="auto"/>
        <w:bottom w:val="none" w:sz="0" w:space="0" w:color="auto"/>
        <w:right w:val="none" w:sz="0" w:space="0" w:color="auto"/>
      </w:divBdr>
    </w:div>
    <w:div w:id="2086293495">
      <w:bodyDiv w:val="1"/>
      <w:marLeft w:val="0"/>
      <w:marRight w:val="0"/>
      <w:marTop w:val="0"/>
      <w:marBottom w:val="0"/>
      <w:divBdr>
        <w:top w:val="none" w:sz="0" w:space="0" w:color="auto"/>
        <w:left w:val="none" w:sz="0" w:space="0" w:color="auto"/>
        <w:bottom w:val="none" w:sz="0" w:space="0" w:color="auto"/>
        <w:right w:val="none" w:sz="0" w:space="0" w:color="auto"/>
      </w:divBdr>
      <w:divsChild>
        <w:div w:id="76808339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c.org.tw/civicrm/event/info?reset=1&amp;id=3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c@ncl.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F2052-45BF-4B40-91AE-00C20117A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734</Words>
  <Characters>4187</Characters>
  <Application>Microsoft Office Word</Application>
  <DocSecurity>0</DocSecurity>
  <Lines>34</Lines>
  <Paragraphs>9</Paragraphs>
  <ScaleCrop>false</ScaleCrop>
  <Company>user</Company>
  <LinksUpToDate>false</LinksUpToDate>
  <CharactersWithSpaces>4912</CharactersWithSpaces>
  <SharedDoc>false</SharedDoc>
  <HLinks>
    <vt:vector size="18" baseType="variant">
      <vt:variant>
        <vt:i4>721004</vt:i4>
      </vt:variant>
      <vt:variant>
        <vt:i4>6</vt:i4>
      </vt:variant>
      <vt:variant>
        <vt:i4>0</vt:i4>
      </vt:variant>
      <vt:variant>
        <vt:i4>5</vt:i4>
      </vt:variant>
      <vt:variant>
        <vt:lpwstr>mailto:lac@ncl.edu.tw</vt:lpwstr>
      </vt:variant>
      <vt:variant>
        <vt:lpwstr/>
      </vt:variant>
      <vt:variant>
        <vt:i4>721004</vt:i4>
      </vt:variant>
      <vt:variant>
        <vt:i4>3</vt:i4>
      </vt:variant>
      <vt:variant>
        <vt:i4>0</vt:i4>
      </vt:variant>
      <vt:variant>
        <vt:i4>5</vt:i4>
      </vt:variant>
      <vt:variant>
        <vt:lpwstr>mailto:lac@ncl.edu.tw</vt:lpwstr>
      </vt:variant>
      <vt:variant>
        <vt:lpwstr/>
      </vt:variant>
      <vt:variant>
        <vt:i4>721004</vt:i4>
      </vt:variant>
      <vt:variant>
        <vt:i4>0</vt:i4>
      </vt:variant>
      <vt:variant>
        <vt:i4>0</vt:i4>
      </vt:variant>
      <vt:variant>
        <vt:i4>5</vt:i4>
      </vt:variant>
      <vt:variant>
        <vt:lpwstr>mailto:lac@ncl.edu.tw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中華民國圖書館學會第52屆第2次常務理事會議  議程（暫訂）</dc:title>
  <dc:creator>user</dc:creator>
  <cp:lastModifiedBy>LAC</cp:lastModifiedBy>
  <cp:revision>15</cp:revision>
  <cp:lastPrinted>2020-11-18T08:22:00Z</cp:lastPrinted>
  <dcterms:created xsi:type="dcterms:W3CDTF">2022-10-23T15:32:00Z</dcterms:created>
  <dcterms:modified xsi:type="dcterms:W3CDTF">2023-11-22T07:24:00Z</dcterms:modified>
</cp:coreProperties>
</file>