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B9" w:rsidRPr="00002602" w:rsidRDefault="00CF7EB9" w:rsidP="00CF7EB9">
      <w:pPr>
        <w:widowControl/>
        <w:shd w:val="clear" w:color="auto" w:fill="FFFFFF"/>
        <w:spacing w:before="100" w:after="100" w:line="220" w:lineRule="atLeast"/>
        <w:textAlignment w:val="baseline"/>
        <w:outlineLvl w:val="0"/>
        <w:rPr>
          <w:rFonts w:ascii="微軟正黑體" w:eastAsia="微軟正黑體" w:hAnsi="微軟正黑體" w:cs="新細明體"/>
          <w:color w:val="EF7000"/>
          <w:spacing w:val="-10"/>
          <w:kern w:val="36"/>
          <w:szCs w:val="24"/>
        </w:rPr>
      </w:pP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201</w:t>
      </w:r>
      <w:r w:rsidR="00222D11">
        <w:rPr>
          <w:rFonts w:ascii="微軟正黑體" w:eastAsia="微軟正黑體" w:hAnsi="微軟正黑體" w:cs="新細明體"/>
          <w:color w:val="EF7000"/>
          <w:spacing w:val="-10"/>
          <w:kern w:val="36"/>
          <w:szCs w:val="24"/>
        </w:rPr>
        <w:t>5</w:t>
      </w:r>
      <w:r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 xml:space="preserve"> IF</w:t>
      </w: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LA年會</w:t>
      </w:r>
      <w:r w:rsidR="00274184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已經</w:t>
      </w: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開始報名</w:t>
      </w:r>
      <w:r w:rsidRPr="00A56AA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 xml:space="preserve">, </w:t>
      </w:r>
      <w:r w:rsidR="00845A53" w:rsidRPr="00845A53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201</w:t>
      </w:r>
      <w:r w:rsidR="00274184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5</w:t>
      </w:r>
      <w:r w:rsidR="00845A53" w:rsidRPr="00845A53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年</w:t>
      </w:r>
      <w:r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5</w:t>
      </w: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月</w:t>
      </w:r>
      <w:r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15</w:t>
      </w: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日以前報名</w:t>
      </w:r>
      <w:r w:rsidRPr="00A56AA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者</w:t>
      </w:r>
      <w:r w:rsidRPr="00002602">
        <w:rPr>
          <w:rFonts w:ascii="微軟正黑體" w:eastAsia="微軟正黑體" w:hAnsi="微軟正黑體" w:cs="新細明體" w:hint="eastAsia"/>
          <w:color w:val="EF7000"/>
          <w:spacing w:val="-10"/>
          <w:kern w:val="36"/>
          <w:szCs w:val="24"/>
        </w:rPr>
        <w:t>得享優惠價</w:t>
      </w:r>
    </w:p>
    <w:p w:rsidR="00CF7EB9" w:rsidRPr="00002602" w:rsidRDefault="00CF7EB9" w:rsidP="00CF7EB9">
      <w:pPr>
        <w:widowControl/>
        <w:spacing w:before="80" w:after="80" w:line="384" w:lineRule="atLeast"/>
        <w:jc w:val="both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201</w:t>
      </w:r>
      <w:r w:rsidR="0027418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5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IF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LA年會將於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8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月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</w:t>
      </w:r>
      <w:r w:rsidR="0027418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5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至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2</w:t>
      </w:r>
      <w:r w:rsidR="0027418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日在</w:t>
      </w:r>
      <w:r w:rsidR="0027418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南非開普敦國際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會展中心(</w:t>
      </w:r>
      <w:r w:rsidR="00274184">
        <w:rPr>
          <w:rFonts w:ascii="微軟正黑體" w:eastAsia="微軟正黑體" w:hAnsi="微軟正黑體" w:cs="新細明體"/>
          <w:color w:val="333333"/>
          <w:kern w:val="0"/>
          <w:szCs w:val="24"/>
        </w:rPr>
        <w:t xml:space="preserve">Cape Town International 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Convention Centre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)舉行.</w:t>
      </w:r>
    </w:p>
    <w:p w:rsidR="00274184" w:rsidRPr="00002602" w:rsidRDefault="00CF7EB9" w:rsidP="00274184">
      <w:pPr>
        <w:widowControl/>
        <w:spacing w:line="0" w:lineRule="atLeast"/>
        <w:jc w:val="both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中華民國圖書館學會將組團參加,歡迎共襄盛舉,請先上網報名(</w:t>
      </w:r>
      <w:r w:rsidR="00274184" w:rsidRPr="00274184">
        <w:rPr>
          <w:rFonts w:ascii="微軟正黑體" w:eastAsia="微軟正黑體" w:hAnsi="微軟正黑體" w:cs="新細明體"/>
          <w:color w:val="333333"/>
          <w:kern w:val="0"/>
          <w:szCs w:val="24"/>
        </w:rPr>
        <w:t>http://conference.ifla.org/ifla81/registration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),5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月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15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日以前得享報名優惠價.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擬參加學會組團者請填妥報名資料以e-mail與本會聯繫。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聯絡人：胡小姐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聯絡電話：02-2331-2475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E-MAIL: </w:t>
      </w:r>
      <w:hyperlink r:id="rId6" w:history="1">
        <w:r w:rsidRPr="00CF7EB9">
          <w:rPr>
            <w:rFonts w:ascii="微軟正黑體" w:eastAsia="微軟正黑體" w:hAnsi="微軟正黑體" w:cs="新細明體" w:hint="eastAsia"/>
            <w:color w:val="E48316"/>
            <w:kern w:val="0"/>
            <w:szCs w:val="24"/>
          </w:rPr>
          <w:t>lac@ncl.edu.tw</w:t>
        </w:r>
      </w:hyperlink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參加201</w:t>
      </w:r>
      <w:r w:rsidR="0027418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5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年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國際圖書館協會聯盟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(</w:t>
      </w:r>
      <w:r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IF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LA)年會報名格式</w:t>
      </w:r>
      <w:r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中文姓名：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英文姓名：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27418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中文服務單位</w:t>
      </w:r>
      <w:r w:rsidR="00274184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/</w:t>
      </w:r>
      <w:r w:rsidR="0027418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職稱：</w:t>
      </w:r>
      <w:r w:rsidR="00274184"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="0027418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英文服務單位</w:t>
      </w:r>
      <w:r w:rsidR="00274184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/</w:t>
      </w:r>
      <w:r w:rsidR="0027418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職稱：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電話：      分機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手機：                 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E-mail：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出發日期：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返回日期：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住宿旅館：( )擬請代訂     ( )自行上網訂房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機票：( )擬請代訂     ( )自行請旅行社訂票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出國費用來源：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)本單位預算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)其他單位補助</w:t>
      </w:r>
      <w:r w:rsidR="0027418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)自籌</w:t>
      </w:r>
    </w:p>
    <w:p w:rsidR="00274184" w:rsidRDefault="00274184" w:rsidP="00274184">
      <w:pPr>
        <w:rPr>
          <w:szCs w:val="24"/>
        </w:rPr>
      </w:pPr>
      <w:r>
        <w:rPr>
          <w:rFonts w:hint="eastAsia"/>
          <w:szCs w:val="24"/>
        </w:rPr>
        <w:t>詳情請參見下列網址</w:t>
      </w:r>
    </w:p>
    <w:p w:rsidR="0065784F" w:rsidRDefault="0065784F" w:rsidP="00274184">
      <w:pPr>
        <w:rPr>
          <w:szCs w:val="24"/>
        </w:rPr>
      </w:pPr>
      <w:hyperlink r:id="rId7" w:history="1">
        <w:r w:rsidRPr="00077131">
          <w:rPr>
            <w:rStyle w:val="a3"/>
            <w:szCs w:val="24"/>
          </w:rPr>
          <w:t>http://conference.ifla.org/ifla81</w:t>
        </w:r>
      </w:hyperlink>
    </w:p>
    <w:p w:rsidR="00705F7C" w:rsidRDefault="00705F7C" w:rsidP="00274184">
      <w:pPr>
        <w:rPr>
          <w:szCs w:val="24"/>
        </w:rPr>
      </w:pPr>
      <w:hyperlink r:id="rId8" w:history="1">
        <w:r w:rsidRPr="00077131">
          <w:rPr>
            <w:rStyle w:val="a3"/>
            <w:szCs w:val="24"/>
          </w:rPr>
          <w:t>http://conference.ifla.org/files/assets/wlic/2015/documents/wlic-2015-final-annoucement.pdf</w:t>
        </w:r>
      </w:hyperlink>
    </w:p>
    <w:p w:rsidR="00705F7C" w:rsidRPr="00CF7EB9" w:rsidRDefault="00705F7C" w:rsidP="00274184">
      <w:pPr>
        <w:rPr>
          <w:rFonts w:hint="eastAsia"/>
          <w:szCs w:val="24"/>
        </w:rPr>
      </w:pPr>
      <w:bookmarkStart w:id="0" w:name="_GoBack"/>
      <w:bookmarkEnd w:id="0"/>
    </w:p>
    <w:sectPr w:rsidR="00705F7C" w:rsidRPr="00CF7EB9" w:rsidSect="00CF7EB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96" w:rsidRDefault="00C44F96" w:rsidP="00222D11">
      <w:r>
        <w:separator/>
      </w:r>
    </w:p>
  </w:endnote>
  <w:endnote w:type="continuationSeparator" w:id="0">
    <w:p w:rsidR="00C44F96" w:rsidRDefault="00C44F96" w:rsidP="0022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96" w:rsidRDefault="00C44F96" w:rsidP="00222D11">
      <w:r>
        <w:separator/>
      </w:r>
    </w:p>
  </w:footnote>
  <w:footnote w:type="continuationSeparator" w:id="0">
    <w:p w:rsidR="00C44F96" w:rsidRDefault="00C44F96" w:rsidP="0022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B9"/>
    <w:rsid w:val="00222D11"/>
    <w:rsid w:val="00274184"/>
    <w:rsid w:val="00430D36"/>
    <w:rsid w:val="0065784F"/>
    <w:rsid w:val="00705F7C"/>
    <w:rsid w:val="00845A53"/>
    <w:rsid w:val="00B56B6B"/>
    <w:rsid w:val="00BF6D51"/>
    <w:rsid w:val="00C44F96"/>
    <w:rsid w:val="00C97D64"/>
    <w:rsid w:val="00CF7EB9"/>
    <w:rsid w:val="00E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E6DC6-F36C-4445-8CA5-22A4DF2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D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D11"/>
    <w:rPr>
      <w:sz w:val="20"/>
      <w:szCs w:val="20"/>
    </w:rPr>
  </w:style>
  <w:style w:type="character" w:customStyle="1" w:styleId="apple-converted-space">
    <w:name w:val="apple-converted-space"/>
    <w:basedOn w:val="a0"/>
    <w:rsid w:val="0027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ifla.org/files/assets/wlic/2015/documents/wlic-2015-final-annoucemen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ference.ifla.org/ifla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c@ncl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2015-01-30T09:44:00Z</dcterms:created>
  <dcterms:modified xsi:type="dcterms:W3CDTF">2015-01-30T09:44:00Z</dcterms:modified>
</cp:coreProperties>
</file>