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E3" w:rsidRPr="00E27EE3" w:rsidRDefault="00503339" w:rsidP="00E27EE3">
      <w:pPr>
        <w:autoSpaceDE/>
        <w:autoSpaceDN/>
        <w:rPr>
          <w:rFonts w:ascii="Times New Roman" w:eastAsia="標楷體" w:hAnsi="Times New Roman" w:cs="Arial"/>
          <w:spacing w:val="4"/>
          <w:kern w:val="2"/>
          <w:sz w:val="24"/>
          <w:szCs w:val="24"/>
          <w:lang w:val="en-US" w:bidi="ar-SA"/>
        </w:rPr>
      </w:pPr>
      <w:r>
        <w:rPr>
          <w:rFonts w:ascii="Times New Roman" w:eastAsia="標楷體" w:hAnsi="Times New Roman" w:cs="Arial" w:hint="eastAsia"/>
          <w:spacing w:val="4"/>
          <w:kern w:val="2"/>
          <w:sz w:val="24"/>
          <w:szCs w:val="24"/>
          <w:lang w:val="en-US" w:bidi="ar-SA"/>
        </w:rPr>
        <w:t xml:space="preserve">   </w:t>
      </w:r>
      <w:r w:rsidR="00E27EE3" w:rsidRPr="00E27EE3">
        <w:rPr>
          <w:rFonts w:ascii="Times New Roman" w:eastAsia="標楷體" w:hAnsi="Times New Roman" w:cs="Arial" w:hint="eastAsia"/>
          <w:spacing w:val="4"/>
          <w:kern w:val="2"/>
          <w:sz w:val="24"/>
          <w:szCs w:val="24"/>
          <w:lang w:val="en-US" w:bidi="ar-SA"/>
        </w:rPr>
        <w:t>附件三</w:t>
      </w:r>
    </w:p>
    <w:p w:rsidR="009B5ACE" w:rsidRPr="00D36E52" w:rsidRDefault="00265EA2" w:rsidP="00D36E52">
      <w:pPr>
        <w:autoSpaceDE/>
        <w:autoSpaceDN/>
        <w:snapToGrid w:val="0"/>
        <w:spacing w:line="360" w:lineRule="auto"/>
        <w:jc w:val="center"/>
        <w:rPr>
          <w:rFonts w:ascii="Times New Roman" w:eastAsia="標楷體" w:hAnsi="Times New Roman" w:cs="Arial"/>
          <w:bCs/>
          <w:color w:val="000000"/>
          <w:spacing w:val="4"/>
          <w:kern w:val="2"/>
          <w:sz w:val="32"/>
          <w:szCs w:val="24"/>
          <w:lang w:val="en-US" w:bidi="ar-SA"/>
        </w:rPr>
      </w:pPr>
      <w:r w:rsidRPr="00D36E52">
        <w:rPr>
          <w:rFonts w:ascii="Times New Roman" w:eastAsia="標楷體" w:hAnsi="Times New Roman" w:cs="Arial" w:hint="eastAsia"/>
          <w:bCs/>
          <w:color w:val="000000"/>
          <w:spacing w:val="4"/>
          <w:kern w:val="2"/>
          <w:sz w:val="32"/>
          <w:szCs w:val="24"/>
          <w:lang w:val="en-US" w:bidi="ar-SA"/>
        </w:rPr>
        <w:t>中華民國圖書館學會</w:t>
      </w:r>
      <w:r w:rsidRPr="00D36E52">
        <w:rPr>
          <w:rFonts w:ascii="Times New Roman" w:eastAsia="標楷體" w:hAnsi="Times New Roman" w:cs="Arial"/>
          <w:bCs/>
          <w:color w:val="000000"/>
          <w:spacing w:val="4"/>
          <w:kern w:val="2"/>
          <w:sz w:val="32"/>
          <w:szCs w:val="24"/>
          <w:lang w:val="en-US" w:bidi="ar-SA"/>
        </w:rPr>
        <w:t>2019</w:t>
      </w:r>
      <w:r w:rsidR="00872479" w:rsidRPr="00D36E52">
        <w:rPr>
          <w:rFonts w:ascii="Times New Roman" w:eastAsia="標楷體" w:hAnsi="Times New Roman" w:cs="Arial"/>
          <w:bCs/>
          <w:color w:val="000000"/>
          <w:spacing w:val="4"/>
          <w:kern w:val="2"/>
          <w:sz w:val="32"/>
          <w:szCs w:val="24"/>
          <w:lang w:val="en-US" w:bidi="ar-SA"/>
        </w:rPr>
        <w:t>京</w:t>
      </w:r>
      <w:r w:rsidR="00D95FB6" w:rsidRPr="00D36E52">
        <w:rPr>
          <w:rFonts w:ascii="Times New Roman" w:eastAsia="標楷體" w:hAnsi="Times New Roman" w:cs="Arial" w:hint="eastAsia"/>
          <w:bCs/>
          <w:color w:val="000000"/>
          <w:spacing w:val="4"/>
          <w:kern w:val="2"/>
          <w:sz w:val="32"/>
          <w:szCs w:val="24"/>
          <w:lang w:val="en-US" w:bidi="ar-SA"/>
        </w:rPr>
        <w:t>津</w:t>
      </w:r>
      <w:r w:rsidR="00872479" w:rsidRPr="00D36E52">
        <w:rPr>
          <w:rFonts w:ascii="Times New Roman" w:eastAsia="標楷體" w:hAnsi="Times New Roman" w:cs="Arial"/>
          <w:bCs/>
          <w:color w:val="000000"/>
          <w:spacing w:val="4"/>
          <w:kern w:val="2"/>
          <w:sz w:val="32"/>
          <w:szCs w:val="24"/>
          <w:lang w:val="en-US" w:bidi="ar-SA"/>
        </w:rPr>
        <w:t>圖書館參訪團</w:t>
      </w:r>
      <w:r w:rsidR="00ED01A9">
        <w:rPr>
          <w:rFonts w:ascii="Times New Roman" w:eastAsia="標楷體" w:hAnsi="Times New Roman" w:cs="Arial" w:hint="eastAsia"/>
          <w:bCs/>
          <w:color w:val="000000"/>
          <w:spacing w:val="4"/>
          <w:kern w:val="2"/>
          <w:sz w:val="32"/>
          <w:szCs w:val="24"/>
          <w:lang w:val="en-US" w:bidi="ar-SA"/>
        </w:rPr>
        <w:t>行程表</w:t>
      </w:r>
    </w:p>
    <w:p w:rsidR="009B5ACE" w:rsidRPr="0071434F" w:rsidRDefault="00872479">
      <w:pPr>
        <w:pStyle w:val="1"/>
        <w:tabs>
          <w:tab w:val="left" w:pos="4402"/>
          <w:tab w:val="left" w:pos="11008"/>
        </w:tabs>
        <w:rPr>
          <w:rFonts w:ascii="Times New Roman" w:eastAsia="標楷體" w:hAnsi="Times New Roman"/>
        </w:rPr>
      </w:pPr>
      <w:r w:rsidRPr="00E27EE3">
        <w:rPr>
          <w:rFonts w:ascii="Times New Roman" w:eastAsia="標楷體" w:hAnsi="Times New Roman"/>
          <w:color w:val="FFFFFF"/>
          <w:w w:val="99"/>
          <w:shd w:val="clear" w:color="auto" w:fill="E79D9F"/>
        </w:rPr>
        <w:t xml:space="preserve"> </w:t>
      </w:r>
      <w:r w:rsidRPr="00E27EE3">
        <w:rPr>
          <w:rFonts w:ascii="Times New Roman" w:eastAsia="標楷體" w:hAnsi="Times New Roman"/>
          <w:color w:val="FFFFFF"/>
          <w:shd w:val="clear" w:color="auto" w:fill="E79D9F"/>
        </w:rPr>
        <w:tab/>
      </w:r>
      <w:r w:rsidR="0071434F">
        <w:rPr>
          <w:rFonts w:ascii="Times New Roman" w:eastAsia="標楷體" w:hAnsi="Times New Roman" w:hint="eastAsia"/>
          <w:color w:val="FFFFFF"/>
          <w:shd w:val="clear" w:color="auto" w:fill="E79D9F"/>
        </w:rPr>
        <w:t xml:space="preserve">    </w:t>
      </w:r>
      <w:r w:rsidRPr="0071434F">
        <w:rPr>
          <w:rFonts w:ascii="Times New Roman" w:eastAsia="標楷體" w:hAnsi="Times New Roman"/>
          <w:outline/>
          <w:color w:val="000000" w:themeColor="text1"/>
          <w:spacing w:val="10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C20F68" w:rsidRPr="0071434F">
        <w:rPr>
          <w:rFonts w:ascii="Times New Roman" w:eastAsia="標楷體" w:hAnsi="Times New Roman" w:hint="eastAsia"/>
          <w:outline/>
          <w:color w:val="000000" w:themeColor="text1"/>
          <w:spacing w:val="10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1434F">
        <w:rPr>
          <w:rFonts w:ascii="Times New Roman" w:eastAsia="標楷體" w:hAnsi="Times New Roman"/>
          <w:outline/>
          <w:color w:val="000000" w:themeColor="text1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行程</w:t>
      </w:r>
      <w:r w:rsidRPr="0071434F">
        <w:rPr>
          <w:rFonts w:ascii="Times New Roman" w:eastAsia="標楷體" w:hAnsi="Times New Roman"/>
          <w:outline/>
          <w:color w:val="000000" w:themeColor="text1"/>
          <w:spacing w:val="78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1434F">
        <w:rPr>
          <w:rFonts w:ascii="Times New Roman" w:eastAsia="標楷體" w:hAnsi="Times New Roman"/>
          <w:outline/>
          <w:color w:val="FFFFFF" w:themeColor="background1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:rsidR="002A18F5" w:rsidRPr="00C20F68" w:rsidRDefault="00872479" w:rsidP="002A18F5">
      <w:pPr>
        <w:pStyle w:val="a3"/>
        <w:spacing w:line="413" w:lineRule="exact"/>
        <w:ind w:left="206"/>
        <w:rPr>
          <w:rFonts w:ascii="Times New Roman" w:eastAsia="標楷體" w:hAnsi="Times New Roman"/>
          <w:b/>
          <w:color w:val="CC0066"/>
        </w:rPr>
      </w:pPr>
      <w:r w:rsidRPr="00C20F68">
        <w:rPr>
          <w:rFonts w:ascii="Times New Roman" w:eastAsia="標楷體" w:hAnsi="Times New Roman"/>
          <w:b/>
          <w:color w:val="CC0066"/>
        </w:rPr>
        <w:t xml:space="preserve">▲ </w:t>
      </w:r>
      <w:r w:rsidR="002A18F5" w:rsidRPr="00C20F68">
        <w:rPr>
          <w:rFonts w:ascii="Times New Roman" w:eastAsia="標楷體" w:hAnsi="Times New Roman" w:hint="eastAsia"/>
        </w:rPr>
        <w:t>北京及天津地區知名大學圖書館及公共圖書館</w:t>
      </w:r>
    </w:p>
    <w:p w:rsidR="002A18F5" w:rsidRPr="00C20F68" w:rsidRDefault="002A18F5" w:rsidP="002A18F5">
      <w:pPr>
        <w:pStyle w:val="a3"/>
        <w:spacing w:line="413" w:lineRule="exact"/>
        <w:ind w:left="206" w:firstLineChars="91" w:firstLine="218"/>
        <w:rPr>
          <w:rFonts w:ascii="Times New Roman" w:eastAsia="標楷體" w:hAnsi="Times New Roman"/>
        </w:rPr>
      </w:pPr>
      <w:r w:rsidRPr="00C20F68">
        <w:rPr>
          <w:rFonts w:ascii="Times New Roman" w:eastAsia="標楷體" w:hAnsi="Times New Roman"/>
        </w:rPr>
        <w:t>(1)</w:t>
      </w:r>
      <w:r w:rsidRPr="00C20F68">
        <w:rPr>
          <w:rFonts w:ascii="Times New Roman" w:eastAsia="標楷體" w:hAnsi="Times New Roman"/>
        </w:rPr>
        <w:t>中國國家圖書館三期工程（新館）</w:t>
      </w:r>
    </w:p>
    <w:p w:rsidR="002A18F5" w:rsidRPr="00C20F68" w:rsidRDefault="002A18F5" w:rsidP="002A18F5">
      <w:pPr>
        <w:pStyle w:val="a3"/>
        <w:spacing w:line="413" w:lineRule="exact"/>
        <w:ind w:left="206" w:firstLineChars="91" w:firstLine="218"/>
        <w:rPr>
          <w:rFonts w:ascii="Times New Roman" w:eastAsia="標楷體" w:hAnsi="Times New Roman"/>
        </w:rPr>
      </w:pPr>
      <w:r w:rsidRPr="00C20F68">
        <w:rPr>
          <w:rFonts w:ascii="Times New Roman" w:eastAsia="標楷體" w:hAnsi="Times New Roman"/>
        </w:rPr>
        <w:t>(2)</w:t>
      </w:r>
      <w:r w:rsidRPr="00C20F68">
        <w:rPr>
          <w:rFonts w:ascii="Times New Roman" w:eastAsia="標楷體" w:hAnsi="Times New Roman"/>
        </w:rPr>
        <w:t>北京外語大學圖書館（新館）</w:t>
      </w:r>
    </w:p>
    <w:p w:rsidR="002A18F5" w:rsidRPr="00C20F68" w:rsidRDefault="002A18F5" w:rsidP="002A18F5">
      <w:pPr>
        <w:pStyle w:val="a3"/>
        <w:spacing w:line="413" w:lineRule="exact"/>
        <w:ind w:left="206" w:firstLineChars="91" w:firstLine="218"/>
        <w:rPr>
          <w:rFonts w:ascii="Times New Roman" w:eastAsia="標楷體" w:hAnsi="Times New Roman"/>
        </w:rPr>
      </w:pPr>
      <w:r w:rsidRPr="00C20F68">
        <w:rPr>
          <w:rFonts w:ascii="Times New Roman" w:eastAsia="標楷體" w:hAnsi="Times New Roman"/>
        </w:rPr>
        <w:t>(3)</w:t>
      </w:r>
      <w:r w:rsidRPr="00C20F68">
        <w:rPr>
          <w:rFonts w:ascii="Times New Roman" w:eastAsia="標楷體" w:hAnsi="Times New Roman"/>
        </w:rPr>
        <w:t>清華大學總館三期工程（新館）、人文社會學院圖書館（新館）。</w:t>
      </w:r>
    </w:p>
    <w:p w:rsidR="002A18F5" w:rsidRPr="00C20F68" w:rsidRDefault="002A18F5" w:rsidP="002A18F5">
      <w:pPr>
        <w:pStyle w:val="a3"/>
        <w:spacing w:line="413" w:lineRule="exact"/>
        <w:ind w:left="206" w:firstLineChars="91" w:firstLine="218"/>
        <w:rPr>
          <w:rFonts w:ascii="Times New Roman" w:eastAsia="標楷體" w:hAnsi="Times New Roman"/>
        </w:rPr>
      </w:pPr>
      <w:r w:rsidRPr="00C20F68">
        <w:rPr>
          <w:rFonts w:ascii="Times New Roman" w:eastAsia="標楷體" w:hAnsi="Times New Roman"/>
        </w:rPr>
        <w:t>(4)</w:t>
      </w:r>
      <w:r w:rsidRPr="00C20F68">
        <w:rPr>
          <w:rFonts w:ascii="Times New Roman" w:eastAsia="標楷體" w:hAnsi="Times New Roman"/>
        </w:rPr>
        <w:t>天津濱海新區公共圖書館（新館）</w:t>
      </w:r>
    </w:p>
    <w:p w:rsidR="002A18F5" w:rsidRPr="00C20F68" w:rsidRDefault="002A18F5" w:rsidP="002A18F5">
      <w:pPr>
        <w:pStyle w:val="a3"/>
        <w:spacing w:line="413" w:lineRule="exact"/>
        <w:ind w:left="206" w:firstLineChars="91" w:firstLine="218"/>
        <w:rPr>
          <w:rFonts w:ascii="Times New Roman" w:eastAsia="標楷體" w:hAnsi="Times New Roman"/>
        </w:rPr>
      </w:pPr>
      <w:r w:rsidRPr="00C20F68">
        <w:rPr>
          <w:rFonts w:ascii="Times New Roman" w:eastAsia="標楷體" w:hAnsi="Times New Roman"/>
        </w:rPr>
        <w:t>(5)</w:t>
      </w:r>
      <w:r w:rsidRPr="00C20F68">
        <w:rPr>
          <w:rFonts w:ascii="Times New Roman" w:eastAsia="標楷體" w:hAnsi="Times New Roman"/>
        </w:rPr>
        <w:t>天津文化中心圖書館（新館）</w:t>
      </w:r>
    </w:p>
    <w:p w:rsidR="002A18F5" w:rsidRPr="00C20F68" w:rsidRDefault="002A18F5" w:rsidP="002A18F5">
      <w:pPr>
        <w:pStyle w:val="a3"/>
        <w:spacing w:line="413" w:lineRule="exact"/>
        <w:ind w:left="206" w:firstLineChars="91" w:firstLine="218"/>
        <w:rPr>
          <w:rFonts w:ascii="Times New Roman" w:eastAsia="標楷體" w:hAnsi="Times New Roman"/>
        </w:rPr>
      </w:pPr>
      <w:r w:rsidRPr="00C20F68">
        <w:rPr>
          <w:rFonts w:ascii="Times New Roman" w:eastAsia="標楷體" w:hAnsi="Times New Roman"/>
        </w:rPr>
        <w:t>(6)</w:t>
      </w:r>
      <w:r w:rsidRPr="00C20F68">
        <w:rPr>
          <w:rFonts w:ascii="Times New Roman" w:eastAsia="標楷體" w:hAnsi="Times New Roman"/>
        </w:rPr>
        <w:t>北京首都圖書館二期工程（新館）</w:t>
      </w:r>
    </w:p>
    <w:p w:rsidR="009B5ACE" w:rsidRPr="00C20F68" w:rsidRDefault="002A18F5">
      <w:pPr>
        <w:pStyle w:val="a3"/>
        <w:spacing w:line="413" w:lineRule="exact"/>
        <w:ind w:left="206"/>
        <w:rPr>
          <w:rFonts w:ascii="Times New Roman" w:eastAsia="標楷體" w:hAnsi="Times New Roman"/>
        </w:rPr>
      </w:pPr>
      <w:r w:rsidRPr="00C20F68">
        <w:rPr>
          <w:rFonts w:ascii="Times New Roman" w:eastAsia="標楷體" w:hAnsi="Times New Roman"/>
          <w:b/>
          <w:color w:val="CC0066"/>
        </w:rPr>
        <w:t>▲</w:t>
      </w:r>
      <w:r w:rsidR="00872479" w:rsidRPr="00C20F68">
        <w:rPr>
          <w:rFonts w:ascii="Times New Roman" w:eastAsia="標楷體" w:hAnsi="Times New Roman"/>
        </w:rPr>
        <w:t>中國古代最偉大的建築，世界奇景～</w:t>
      </w:r>
      <w:r w:rsidR="00872479" w:rsidRPr="00C20F68">
        <w:rPr>
          <w:rFonts w:ascii="Times New Roman" w:eastAsia="標楷體" w:hAnsi="Times New Roman"/>
          <w:color w:val="0000FF"/>
        </w:rPr>
        <w:t>萬里長城</w:t>
      </w:r>
      <w:r w:rsidR="00872479" w:rsidRPr="00C20F68">
        <w:rPr>
          <w:rFonts w:ascii="Times New Roman" w:eastAsia="標楷體" w:hAnsi="Times New Roman"/>
          <w:color w:val="0000FF"/>
        </w:rPr>
        <w:t>(</w:t>
      </w:r>
      <w:r w:rsidR="00872479" w:rsidRPr="00C20F68">
        <w:rPr>
          <w:rFonts w:ascii="Times New Roman" w:eastAsia="標楷體" w:hAnsi="Times New Roman"/>
          <w:color w:val="0000FF"/>
        </w:rPr>
        <w:t>居庸關</w:t>
      </w:r>
      <w:r w:rsidR="00872479" w:rsidRPr="00C20F68">
        <w:rPr>
          <w:rFonts w:ascii="Times New Roman" w:eastAsia="標楷體" w:hAnsi="Times New Roman"/>
          <w:color w:val="0000FF"/>
        </w:rPr>
        <w:t>)</w:t>
      </w:r>
      <w:r w:rsidR="00872479" w:rsidRPr="00C20F68">
        <w:rPr>
          <w:rFonts w:ascii="Times New Roman" w:eastAsia="標楷體" w:hAnsi="Times New Roman"/>
          <w:color w:val="0000FF"/>
        </w:rPr>
        <w:t>：</w:t>
      </w:r>
      <w:r w:rsidR="00872479" w:rsidRPr="00C20F68">
        <w:rPr>
          <w:rFonts w:ascii="Times New Roman" w:eastAsia="標楷體" w:hAnsi="Times New Roman"/>
          <w:color w:val="FF0000"/>
        </w:rPr>
        <w:t xml:space="preserve">1987 </w:t>
      </w:r>
      <w:r w:rsidR="00872479" w:rsidRPr="00C20F68">
        <w:rPr>
          <w:rFonts w:ascii="Times New Roman" w:eastAsia="標楷體" w:hAnsi="Times New Roman"/>
          <w:color w:val="FF0000"/>
        </w:rPr>
        <w:t>年被登錄為世界文化遺產。</w:t>
      </w:r>
    </w:p>
    <w:p w:rsidR="009B5ACE" w:rsidRPr="00C20F68" w:rsidRDefault="00872479">
      <w:pPr>
        <w:pStyle w:val="a3"/>
        <w:spacing w:line="415" w:lineRule="exact"/>
        <w:ind w:left="206"/>
        <w:rPr>
          <w:rFonts w:ascii="Times New Roman" w:eastAsia="標楷體" w:hAnsi="Times New Roman"/>
        </w:rPr>
      </w:pPr>
      <w:r w:rsidRPr="00C20F68">
        <w:rPr>
          <w:rFonts w:ascii="Times New Roman" w:eastAsia="標楷體" w:hAnsi="Times New Roman"/>
          <w:b/>
          <w:color w:val="CC0066"/>
        </w:rPr>
        <w:t xml:space="preserve">▲ </w:t>
      </w:r>
      <w:r w:rsidRPr="00C20F68">
        <w:rPr>
          <w:rFonts w:ascii="Times New Roman" w:eastAsia="標楷體" w:hAnsi="Times New Roman"/>
        </w:rPr>
        <w:t>明清歷代皇帝祈求五穀豐收之地～</w:t>
      </w:r>
      <w:r w:rsidRPr="00C20F68">
        <w:rPr>
          <w:rFonts w:ascii="Times New Roman" w:eastAsia="標楷體" w:hAnsi="Times New Roman"/>
          <w:color w:val="0000FF"/>
        </w:rPr>
        <w:t>天壇</w:t>
      </w:r>
      <w:r w:rsidRPr="00C20F68">
        <w:rPr>
          <w:rFonts w:ascii="Times New Roman" w:eastAsia="標楷體" w:hAnsi="Times New Roman"/>
        </w:rPr>
        <w:t>：</w:t>
      </w:r>
      <w:r w:rsidRPr="00C20F68">
        <w:rPr>
          <w:rFonts w:ascii="Times New Roman" w:eastAsia="標楷體" w:hAnsi="Times New Roman"/>
          <w:color w:val="FF0000"/>
        </w:rPr>
        <w:t xml:space="preserve">1998 </w:t>
      </w:r>
      <w:r w:rsidRPr="00C20F68">
        <w:rPr>
          <w:rFonts w:ascii="Times New Roman" w:eastAsia="標楷體" w:hAnsi="Times New Roman"/>
          <w:color w:val="FF0000"/>
        </w:rPr>
        <w:t>年北京天壇被列為世界文化遺產。</w:t>
      </w:r>
    </w:p>
    <w:p w:rsidR="009B5ACE" w:rsidRPr="00C20F68" w:rsidRDefault="00872479">
      <w:pPr>
        <w:pStyle w:val="a3"/>
        <w:spacing w:before="6" w:line="225" w:lineRule="auto"/>
        <w:ind w:left="206" w:right="182"/>
        <w:jc w:val="both"/>
        <w:rPr>
          <w:rFonts w:ascii="Times New Roman" w:eastAsia="標楷體" w:hAnsi="Times New Roman"/>
        </w:rPr>
      </w:pPr>
      <w:r w:rsidRPr="00C20F68">
        <w:rPr>
          <w:rFonts w:ascii="Times New Roman" w:eastAsia="標楷體" w:hAnsi="Times New Roman"/>
          <w:b/>
          <w:color w:val="CC0066"/>
          <w:spacing w:val="-15"/>
        </w:rPr>
        <w:t xml:space="preserve">▲ </w:t>
      </w:r>
      <w:r w:rsidRPr="00C20F68">
        <w:rPr>
          <w:rFonts w:ascii="Times New Roman" w:eastAsia="標楷體" w:hAnsi="Times New Roman"/>
          <w:color w:val="0000FF"/>
        </w:rPr>
        <w:t xml:space="preserve">798 </w:t>
      </w:r>
      <w:r w:rsidRPr="00C20F68">
        <w:rPr>
          <w:rFonts w:ascii="Times New Roman" w:eastAsia="標楷體" w:hAnsi="Times New Roman"/>
          <w:color w:val="0000FF"/>
        </w:rPr>
        <w:t>藝術園區：</w:t>
      </w:r>
      <w:r w:rsidRPr="00C20F68">
        <w:rPr>
          <w:rFonts w:ascii="Times New Roman" w:eastAsia="標楷體" w:hAnsi="Times New Roman"/>
          <w:color w:val="333333"/>
        </w:rPr>
        <w:t>在北京的東北角，有一個以上</w:t>
      </w:r>
      <w:proofErr w:type="gramStart"/>
      <w:r w:rsidRPr="00C20F68">
        <w:rPr>
          <w:rFonts w:ascii="Times New Roman" w:eastAsia="標楷體" w:hAnsi="Times New Roman"/>
          <w:color w:val="333333"/>
        </w:rPr>
        <w:t>個</w:t>
      </w:r>
      <w:proofErr w:type="gramEnd"/>
      <w:r w:rsidRPr="00C20F68">
        <w:rPr>
          <w:rFonts w:ascii="Times New Roman" w:eastAsia="標楷體" w:hAnsi="Times New Roman"/>
          <w:color w:val="333333"/>
        </w:rPr>
        <w:t>世紀</w:t>
      </w:r>
      <w:r w:rsidRPr="00C20F68">
        <w:rPr>
          <w:rFonts w:ascii="Times New Roman" w:eastAsia="標楷體" w:hAnsi="Times New Roman"/>
          <w:color w:val="333333"/>
        </w:rPr>
        <w:t xml:space="preserve"> 50 </w:t>
      </w:r>
      <w:r w:rsidRPr="00C20F68">
        <w:rPr>
          <w:rFonts w:ascii="Times New Roman" w:eastAsia="標楷體" w:hAnsi="Times New Roman"/>
          <w:color w:val="333333"/>
        </w:rPr>
        <w:t>年代建成的工廠命名的藝術區，這就是</w:t>
      </w:r>
      <w:r w:rsidRPr="00C20F68">
        <w:rPr>
          <w:rFonts w:ascii="Times New Roman" w:eastAsia="標楷體" w:hAnsi="Times New Roman"/>
          <w:color w:val="333333"/>
        </w:rPr>
        <w:t xml:space="preserve"> 798 </w:t>
      </w:r>
      <w:r w:rsidRPr="00C20F68">
        <w:rPr>
          <w:rFonts w:ascii="Times New Roman" w:eastAsia="標楷體" w:hAnsi="Times New Roman"/>
          <w:color w:val="333333"/>
        </w:rPr>
        <w:t>藝術區。它位於北京朝陽區</w:t>
      </w:r>
      <w:proofErr w:type="gramStart"/>
      <w:r w:rsidRPr="00C20F68">
        <w:rPr>
          <w:rFonts w:ascii="Times New Roman" w:eastAsia="標楷體" w:hAnsi="Times New Roman"/>
          <w:color w:val="333333"/>
        </w:rPr>
        <w:t>酒仙橋街道</w:t>
      </w:r>
      <w:proofErr w:type="gramEnd"/>
      <w:r w:rsidRPr="00C20F68">
        <w:rPr>
          <w:rFonts w:ascii="Times New Roman" w:eastAsia="標楷體" w:hAnsi="Times New Roman"/>
          <w:color w:val="333333"/>
        </w:rPr>
        <w:t>大山子地區，故又稱大山子藝術區，原為原國營</w:t>
      </w:r>
      <w:r w:rsidRPr="00C20F68">
        <w:rPr>
          <w:rFonts w:ascii="Times New Roman" w:eastAsia="標楷體" w:hAnsi="Times New Roman"/>
          <w:color w:val="333333"/>
        </w:rPr>
        <w:t xml:space="preserve"> 798</w:t>
      </w:r>
      <w:r w:rsidRPr="00C20F68">
        <w:rPr>
          <w:rFonts w:ascii="Times New Roman" w:eastAsia="標楷體" w:hAnsi="Times New Roman"/>
          <w:color w:val="333333"/>
          <w:spacing w:val="3"/>
        </w:rPr>
        <w:t xml:space="preserve"> </w:t>
      </w:r>
      <w:r w:rsidRPr="00C20F68">
        <w:rPr>
          <w:rFonts w:ascii="Times New Roman" w:eastAsia="標楷體" w:hAnsi="Times New Roman"/>
          <w:color w:val="333333"/>
          <w:spacing w:val="3"/>
        </w:rPr>
        <w:t>廠等</w:t>
      </w:r>
      <w:r w:rsidRPr="00C20F68">
        <w:rPr>
          <w:rFonts w:ascii="Times New Roman" w:eastAsia="標楷體" w:hAnsi="Times New Roman"/>
          <w:color w:val="333333"/>
        </w:rPr>
        <w:t>電子工業的老廠區所在地。從</w:t>
      </w:r>
      <w:r w:rsidRPr="00C20F68">
        <w:rPr>
          <w:rFonts w:ascii="Times New Roman" w:eastAsia="標楷體" w:hAnsi="Times New Roman"/>
          <w:color w:val="333333"/>
        </w:rPr>
        <w:t xml:space="preserve"> 2001</w:t>
      </w:r>
      <w:r w:rsidRPr="00C20F68">
        <w:rPr>
          <w:rFonts w:ascii="Times New Roman" w:eastAsia="標楷體" w:hAnsi="Times New Roman"/>
          <w:color w:val="333333"/>
          <w:spacing w:val="-4"/>
        </w:rPr>
        <w:t xml:space="preserve"> </w:t>
      </w:r>
      <w:r w:rsidRPr="00C20F68">
        <w:rPr>
          <w:rFonts w:ascii="Times New Roman" w:eastAsia="標楷體" w:hAnsi="Times New Roman"/>
          <w:color w:val="333333"/>
          <w:spacing w:val="-4"/>
        </w:rPr>
        <w:t>年開始，來自北京周邊和北京以外的藝術家開始集聚</w:t>
      </w:r>
      <w:r w:rsidRPr="00C20F68">
        <w:rPr>
          <w:rFonts w:ascii="Times New Roman" w:eastAsia="標楷體" w:hAnsi="Times New Roman"/>
          <w:color w:val="333333"/>
          <w:spacing w:val="-4"/>
        </w:rPr>
        <w:t xml:space="preserve"> </w:t>
      </w:r>
      <w:r w:rsidRPr="00C20F68">
        <w:rPr>
          <w:rFonts w:ascii="Times New Roman" w:eastAsia="標楷體" w:hAnsi="Times New Roman"/>
          <w:color w:val="333333"/>
        </w:rPr>
        <w:t>798</w:t>
      </w:r>
      <w:r w:rsidRPr="00C20F68">
        <w:rPr>
          <w:rFonts w:ascii="Times New Roman" w:eastAsia="標楷體" w:hAnsi="Times New Roman"/>
          <w:color w:val="333333"/>
          <w:spacing w:val="-4"/>
        </w:rPr>
        <w:t xml:space="preserve"> </w:t>
      </w:r>
      <w:r w:rsidRPr="00C20F68">
        <w:rPr>
          <w:rFonts w:ascii="Times New Roman" w:eastAsia="標楷體" w:hAnsi="Times New Roman"/>
          <w:color w:val="333333"/>
          <w:spacing w:val="-4"/>
        </w:rPr>
        <w:t>廠，他們</w:t>
      </w:r>
      <w:r w:rsidRPr="00C20F68">
        <w:rPr>
          <w:rFonts w:ascii="Times New Roman" w:eastAsia="標楷體" w:hAnsi="Times New Roman"/>
          <w:color w:val="333333"/>
          <w:spacing w:val="-8"/>
        </w:rPr>
        <w:t>以藝術家獨有的眼光發現了此處對從事藝術工作的獨特優勢。他們充分利用原有廠房的風格</w:t>
      </w:r>
      <w:r w:rsidRPr="00C20F68">
        <w:rPr>
          <w:rFonts w:ascii="Times New Roman" w:eastAsia="標楷體" w:hAnsi="Times New Roman"/>
          <w:color w:val="333333"/>
          <w:spacing w:val="-8"/>
        </w:rPr>
        <w:t>(</w:t>
      </w:r>
      <w:r w:rsidRPr="00C20F68">
        <w:rPr>
          <w:rFonts w:ascii="Times New Roman" w:eastAsia="標楷體" w:hAnsi="Times New Roman"/>
          <w:color w:val="333333"/>
          <w:spacing w:val="-8"/>
        </w:rPr>
        <w:t>德國包豪斯</w:t>
      </w:r>
      <w:r w:rsidRPr="00C20F68">
        <w:rPr>
          <w:rFonts w:ascii="Times New Roman" w:eastAsia="標楷體" w:hAnsi="Times New Roman"/>
          <w:color w:val="333333"/>
          <w:spacing w:val="-7"/>
        </w:rPr>
        <w:t>建築風格</w:t>
      </w:r>
      <w:r w:rsidRPr="00C20F68">
        <w:rPr>
          <w:rFonts w:ascii="Times New Roman" w:eastAsia="標楷體" w:hAnsi="Times New Roman"/>
          <w:color w:val="333333"/>
          <w:spacing w:val="-7"/>
        </w:rPr>
        <w:t>)</w:t>
      </w:r>
      <w:r w:rsidRPr="00C20F68">
        <w:rPr>
          <w:rFonts w:ascii="Times New Roman" w:eastAsia="標楷體" w:hAnsi="Times New Roman"/>
          <w:color w:val="333333"/>
          <w:spacing w:val="-7"/>
        </w:rPr>
        <w:t>，稍作裝修和修飾，一變而成為富有特色的藝術展示和創作空間。現今</w:t>
      </w:r>
      <w:r w:rsidRPr="00C20F68">
        <w:rPr>
          <w:rFonts w:ascii="Times New Roman" w:eastAsia="標楷體" w:hAnsi="Times New Roman"/>
          <w:color w:val="333333"/>
          <w:spacing w:val="-7"/>
        </w:rPr>
        <w:t xml:space="preserve"> </w:t>
      </w:r>
      <w:r w:rsidRPr="00C20F68">
        <w:rPr>
          <w:rFonts w:ascii="Times New Roman" w:eastAsia="標楷體" w:hAnsi="Times New Roman"/>
          <w:color w:val="333333"/>
        </w:rPr>
        <w:t>798</w:t>
      </w:r>
      <w:r w:rsidRPr="00C20F68">
        <w:rPr>
          <w:rFonts w:ascii="Times New Roman" w:eastAsia="標楷體" w:hAnsi="Times New Roman"/>
          <w:color w:val="333333"/>
          <w:spacing w:val="1"/>
        </w:rPr>
        <w:t xml:space="preserve"> </w:t>
      </w:r>
      <w:r w:rsidRPr="00C20F68">
        <w:rPr>
          <w:rFonts w:ascii="Times New Roman" w:eastAsia="標楷體" w:hAnsi="Times New Roman"/>
          <w:color w:val="333333"/>
          <w:spacing w:val="1"/>
        </w:rPr>
        <w:t>已經引起了國內外媒體和大眾的廣泛關注，並已成為了北京都市文化的新地標。</w:t>
      </w:r>
    </w:p>
    <w:p w:rsidR="009B5ACE" w:rsidRPr="00C20F68" w:rsidRDefault="00872479">
      <w:pPr>
        <w:pStyle w:val="a3"/>
        <w:spacing w:before="2" w:line="225" w:lineRule="auto"/>
        <w:ind w:left="206" w:right="159"/>
        <w:jc w:val="both"/>
        <w:rPr>
          <w:rFonts w:ascii="Times New Roman" w:eastAsia="標楷體" w:hAnsi="Times New Roman"/>
          <w:color w:val="333333"/>
          <w:spacing w:val="-2"/>
        </w:rPr>
      </w:pPr>
      <w:r w:rsidRPr="00C20F68">
        <w:rPr>
          <w:rFonts w:ascii="Times New Roman" w:eastAsia="標楷體" w:hAnsi="Times New Roman"/>
          <w:b/>
          <w:color w:val="CC0066"/>
          <w:spacing w:val="-15"/>
        </w:rPr>
        <w:t xml:space="preserve">▲ </w:t>
      </w:r>
      <w:r w:rsidRPr="00C20F68">
        <w:rPr>
          <w:rFonts w:ascii="Times New Roman" w:eastAsia="標楷體" w:hAnsi="Times New Roman"/>
          <w:color w:val="0000FF"/>
          <w:spacing w:val="-5"/>
        </w:rPr>
        <w:t>太古里</w:t>
      </w:r>
      <w:proofErr w:type="gramStart"/>
      <w:r w:rsidRPr="00C20F68">
        <w:rPr>
          <w:rFonts w:ascii="Times New Roman" w:eastAsia="標楷體" w:hAnsi="Times New Roman"/>
          <w:color w:val="0000FF"/>
          <w:spacing w:val="-5"/>
        </w:rPr>
        <w:t>三里屯</w:t>
      </w:r>
      <w:proofErr w:type="gramEnd"/>
      <w:r w:rsidRPr="00C20F68">
        <w:rPr>
          <w:rFonts w:ascii="Times New Roman" w:eastAsia="標楷體" w:hAnsi="Times New Roman"/>
          <w:color w:val="0000FF"/>
          <w:spacing w:val="-5"/>
        </w:rPr>
        <w:t>：</w:t>
      </w:r>
      <w:r w:rsidRPr="00C20F68">
        <w:rPr>
          <w:rFonts w:ascii="Times New Roman" w:eastAsia="標楷體" w:hAnsi="Times New Roman"/>
          <w:color w:val="333333"/>
          <w:spacing w:val="-2"/>
        </w:rPr>
        <w:t>是北京夜生活最繁華的娛樂街之一，是居住北京地區的老外們以及國內名流大款經常光顧的地方。每到夜色闌珊，這裡燈紅酒綠，人流熙攘，流</w:t>
      </w:r>
      <w:proofErr w:type="gramStart"/>
      <w:r w:rsidRPr="00C20F68">
        <w:rPr>
          <w:rFonts w:ascii="Times New Roman" w:eastAsia="標楷體" w:hAnsi="Times New Roman"/>
          <w:color w:val="333333"/>
          <w:spacing w:val="-2"/>
        </w:rPr>
        <w:t>光溢彩</w:t>
      </w:r>
      <w:proofErr w:type="gramEnd"/>
      <w:r w:rsidRPr="00C20F68">
        <w:rPr>
          <w:rFonts w:ascii="Times New Roman" w:eastAsia="標楷體" w:hAnsi="Times New Roman"/>
          <w:color w:val="333333"/>
          <w:spacing w:val="-2"/>
        </w:rPr>
        <w:t>映襯著大都市喧囂與奢華。、時尚、新奇、浪漫。</w:t>
      </w:r>
    </w:p>
    <w:p w:rsidR="009B5ACE" w:rsidRPr="0071434F" w:rsidRDefault="00872479">
      <w:pPr>
        <w:pStyle w:val="1"/>
        <w:tabs>
          <w:tab w:val="left" w:pos="4409"/>
          <w:tab w:val="left" w:pos="11008"/>
        </w:tabs>
        <w:spacing w:before="0" w:line="565" w:lineRule="exact"/>
        <w:jc w:val="both"/>
        <w:rPr>
          <w:rFonts w:ascii="Times New Roman" w:eastAsia="標楷體" w:hAnsi="Times New Roman"/>
        </w:rPr>
      </w:pPr>
      <w:r w:rsidRPr="00E27EE3">
        <w:rPr>
          <w:rFonts w:ascii="Times New Roman" w:eastAsia="標楷體" w:hAnsi="Times New Roman"/>
          <w:color w:val="FFFFFF"/>
          <w:w w:val="99"/>
          <w:shd w:val="clear" w:color="auto" w:fill="E79D9F"/>
        </w:rPr>
        <w:t xml:space="preserve"> </w:t>
      </w:r>
      <w:r w:rsidRPr="00E27EE3">
        <w:rPr>
          <w:rFonts w:ascii="Times New Roman" w:eastAsia="標楷體" w:hAnsi="Times New Roman"/>
          <w:color w:val="FFFFFF"/>
          <w:shd w:val="clear" w:color="auto" w:fill="E79D9F"/>
        </w:rPr>
        <w:tab/>
      </w:r>
      <w:r w:rsidR="00C20F68">
        <w:rPr>
          <w:rFonts w:ascii="Times New Roman" w:eastAsia="標楷體" w:hAnsi="Times New Roman" w:hint="eastAsia"/>
          <w:color w:val="FFFFFF"/>
          <w:shd w:val="clear" w:color="auto" w:fill="E79D9F"/>
        </w:rPr>
        <w:t xml:space="preserve"> </w:t>
      </w:r>
      <w:r w:rsidR="00C20F68" w:rsidRPr="0071434F">
        <w:rPr>
          <w:rFonts w:ascii="Times New Roman" w:eastAsia="標楷體" w:hAnsi="Times New Roman" w:hint="eastAsia"/>
          <w:color w:val="000000" w:themeColor="text1"/>
          <w:shd w:val="clear" w:color="auto" w:fill="E79D9F"/>
        </w:rPr>
        <w:t xml:space="preserve"> </w:t>
      </w:r>
      <w:r w:rsidRPr="0071434F">
        <w:rPr>
          <w:rFonts w:ascii="Times New Roman" w:eastAsia="標楷體" w:hAnsi="Times New Roman"/>
          <w:outline/>
          <w:color w:val="000000" w:themeColor="text1"/>
          <w:spacing w:val="8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1434F">
        <w:rPr>
          <w:rFonts w:ascii="Times New Roman" w:eastAsia="標楷體" w:hAnsi="Times New Roman"/>
          <w:outline/>
          <w:color w:val="000000" w:themeColor="text1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日期</w:t>
      </w:r>
      <w:r w:rsidRPr="0071434F">
        <w:rPr>
          <w:rFonts w:ascii="Times New Roman" w:eastAsia="標楷體" w:hAnsi="Times New Roman"/>
          <w:outline/>
          <w:color w:val="000000" w:themeColor="text1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</w:t>
      </w:r>
      <w:r w:rsidRPr="0071434F">
        <w:rPr>
          <w:rFonts w:ascii="Times New Roman" w:eastAsia="標楷體" w:hAnsi="Times New Roman"/>
          <w:outline/>
          <w:color w:val="000000" w:themeColor="text1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航班</w:t>
      </w:r>
      <w:r w:rsidRPr="0071434F">
        <w:rPr>
          <w:rFonts w:ascii="Times New Roman" w:eastAsia="標楷體" w:hAnsi="Times New Roman"/>
          <w:outline/>
          <w:color w:val="FFFFFF" w:themeColor="background1"/>
          <w:shd w:val="clear" w:color="auto" w:fill="E79D9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:rsidR="009B5ACE" w:rsidRPr="00E27EE3" w:rsidRDefault="009B5ACE">
      <w:pPr>
        <w:pStyle w:val="a3"/>
        <w:spacing w:before="11"/>
        <w:rPr>
          <w:rFonts w:ascii="Times New Roman" w:eastAsia="標楷體" w:hAnsi="Times New Roman"/>
          <w:sz w:val="10"/>
        </w:rPr>
      </w:pPr>
    </w:p>
    <w:tbl>
      <w:tblPr>
        <w:tblStyle w:val="TableNormal"/>
        <w:tblW w:w="10803" w:type="dxa"/>
        <w:tblInd w:w="206" w:type="dxa"/>
        <w:tblLayout w:type="fixed"/>
        <w:tblLook w:val="01E0" w:firstRow="1" w:lastRow="1" w:firstColumn="1" w:lastColumn="1" w:noHBand="0" w:noVBand="0"/>
      </w:tblPr>
      <w:tblGrid>
        <w:gridCol w:w="773"/>
        <w:gridCol w:w="666"/>
        <w:gridCol w:w="1263"/>
        <w:gridCol w:w="3755"/>
        <w:gridCol w:w="4346"/>
      </w:tblGrid>
      <w:tr w:rsidR="00737B0B" w:rsidRPr="00737B0B" w:rsidTr="00192CA4">
        <w:trPr>
          <w:trHeight w:val="738"/>
        </w:trPr>
        <w:tc>
          <w:tcPr>
            <w:tcW w:w="773" w:type="dxa"/>
          </w:tcPr>
          <w:p w:rsidR="009B5ACE" w:rsidRPr="00737B0B" w:rsidRDefault="009B5ACE">
            <w:pPr>
              <w:pStyle w:val="TableParagraph"/>
              <w:rPr>
                <w:rFonts w:ascii="Times New Roman" w:eastAsia="標楷體" w:hAnsi="Times New Roman"/>
                <w:color w:val="000000" w:themeColor="text1"/>
                <w:sz w:val="5"/>
              </w:rPr>
            </w:pPr>
          </w:p>
          <w:p w:rsidR="009B5ACE" w:rsidRPr="00737B0B" w:rsidRDefault="00872479">
            <w:pPr>
              <w:pStyle w:val="TableParagraph"/>
              <w:ind w:left="107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37B0B">
              <w:rPr>
                <w:rFonts w:ascii="Times New Roman" w:eastAsia="標楷體" w:hAnsi="Times New Roman"/>
                <w:noProof/>
                <w:color w:val="000000" w:themeColor="text1"/>
                <w:sz w:val="20"/>
                <w:lang w:val="en-US" w:bidi="ar-SA"/>
              </w:rPr>
              <w:drawing>
                <wp:inline distT="0" distB="0" distL="0" distR="0" wp14:anchorId="07258386" wp14:editId="45335F28">
                  <wp:extent cx="388498" cy="40690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498" cy="406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bottom w:val="dotted" w:sz="12" w:space="0" w:color="808080"/>
            </w:tcBorders>
            <w:shd w:val="clear" w:color="auto" w:fill="B3B3B3"/>
          </w:tcPr>
          <w:p w:rsidR="009B5ACE" w:rsidRPr="00737B0B" w:rsidRDefault="00872479">
            <w:pPr>
              <w:pStyle w:val="TableParagraph"/>
              <w:spacing w:before="23" w:line="225" w:lineRule="auto"/>
              <w:ind w:left="134" w:right="130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0"/>
              </w:rPr>
              <w:t>出發日期</w:t>
            </w:r>
          </w:p>
        </w:tc>
        <w:tc>
          <w:tcPr>
            <w:tcW w:w="9364" w:type="dxa"/>
            <w:gridSpan w:val="3"/>
            <w:tcBorders>
              <w:bottom w:val="dotted" w:sz="12" w:space="0" w:color="808080"/>
            </w:tcBorders>
          </w:tcPr>
          <w:p w:rsidR="009B5ACE" w:rsidRPr="00737B0B" w:rsidRDefault="00872479" w:rsidP="00ED01A9">
            <w:pPr>
              <w:pStyle w:val="TableParagraph"/>
              <w:spacing w:line="718" w:lineRule="exact"/>
              <w:ind w:left="2906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 xml:space="preserve">108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年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 xml:space="preserve"> 5</w:t>
            </w:r>
            <w:r w:rsidR="00ED01A9" w:rsidRPr="00737B0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2</w:t>
            </w:r>
            <w:r w:rsidR="00D95FB6" w:rsidRPr="00737B0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4</w:t>
            </w:r>
            <w:r w:rsidR="00ED01A9" w:rsidRPr="00737B0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日</w:t>
            </w:r>
            <w:r w:rsidR="00ED01A9" w:rsidRPr="00737B0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-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5</w:t>
            </w:r>
            <w:r w:rsidR="00ED01A9" w:rsidRPr="00737B0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2</w:t>
            </w:r>
            <w:r w:rsidR="00D95FB6" w:rsidRPr="00737B0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8</w:t>
            </w:r>
            <w:r w:rsidR="00ED01A9" w:rsidRPr="00737B0B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737B0B" w:rsidRPr="00737B0B" w:rsidTr="00B54B1A">
        <w:trPr>
          <w:trHeight w:val="738"/>
        </w:trPr>
        <w:tc>
          <w:tcPr>
            <w:tcW w:w="773" w:type="dxa"/>
          </w:tcPr>
          <w:p w:rsidR="009B5ACE" w:rsidRPr="00737B0B" w:rsidRDefault="009B5ACE">
            <w:pPr>
              <w:pStyle w:val="TableParagraph"/>
              <w:spacing w:before="4"/>
              <w:rPr>
                <w:rFonts w:ascii="Times New Roman" w:eastAsia="標楷體" w:hAnsi="Times New Roman"/>
                <w:color w:val="000000" w:themeColor="text1"/>
                <w:sz w:val="4"/>
              </w:rPr>
            </w:pPr>
          </w:p>
          <w:p w:rsidR="009B5ACE" w:rsidRPr="00737B0B" w:rsidRDefault="00872479">
            <w:pPr>
              <w:pStyle w:val="TableParagraph"/>
              <w:ind w:left="107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37B0B">
              <w:rPr>
                <w:rFonts w:ascii="Times New Roman" w:eastAsia="標楷體" w:hAnsi="Times New Roman"/>
                <w:noProof/>
                <w:color w:val="000000" w:themeColor="text1"/>
                <w:sz w:val="20"/>
                <w:lang w:val="en-US" w:bidi="ar-SA"/>
              </w:rPr>
              <w:drawing>
                <wp:inline distT="0" distB="0" distL="0" distR="0" wp14:anchorId="43B4D4F8" wp14:editId="0B5B0457">
                  <wp:extent cx="389252" cy="38862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2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dxa"/>
            <w:tcBorders>
              <w:top w:val="dotted" w:sz="12" w:space="0" w:color="808080"/>
            </w:tcBorders>
            <w:shd w:val="clear" w:color="auto" w:fill="B3B3B3"/>
          </w:tcPr>
          <w:p w:rsidR="009B5ACE" w:rsidRPr="00737B0B" w:rsidRDefault="00872479">
            <w:pPr>
              <w:pStyle w:val="TableParagraph"/>
              <w:spacing w:before="3" w:line="225" w:lineRule="auto"/>
              <w:ind w:left="134" w:right="130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0"/>
              </w:rPr>
              <w:t>暫定航班</w:t>
            </w:r>
          </w:p>
        </w:tc>
        <w:tc>
          <w:tcPr>
            <w:tcW w:w="1263" w:type="dxa"/>
            <w:tcBorders>
              <w:top w:val="dotted" w:sz="12" w:space="0" w:color="808080"/>
              <w:right w:val="dotted" w:sz="12" w:space="0" w:color="808080"/>
            </w:tcBorders>
          </w:tcPr>
          <w:p w:rsidR="009B5ACE" w:rsidRPr="003F6B3A" w:rsidRDefault="00FA4AA4" w:rsidP="00FA4AA4">
            <w:pPr>
              <w:pStyle w:val="TableParagraph"/>
              <w:spacing w:before="138"/>
              <w:ind w:left="159"/>
              <w:rPr>
                <w:rFonts w:ascii="Times New Roman" w:eastAsia="標楷體" w:hAnsi="Times New Roman"/>
                <w:sz w:val="24"/>
                <w:highlight w:val="yellow"/>
              </w:rPr>
            </w:pPr>
            <w:r w:rsidRPr="003F6B3A">
              <w:rPr>
                <w:rFonts w:ascii="Times New Roman" w:eastAsia="標楷體" w:hAnsi="Times New Roman" w:hint="eastAsia"/>
                <w:sz w:val="24"/>
                <w:highlight w:val="yellow"/>
              </w:rPr>
              <w:t>中華</w:t>
            </w:r>
            <w:r w:rsidR="00872479" w:rsidRPr="003F6B3A">
              <w:rPr>
                <w:rFonts w:ascii="Times New Roman" w:eastAsia="標楷體" w:hAnsi="Times New Roman"/>
                <w:sz w:val="24"/>
                <w:highlight w:val="yellow"/>
              </w:rPr>
              <w:t>航空</w:t>
            </w:r>
          </w:p>
        </w:tc>
        <w:tc>
          <w:tcPr>
            <w:tcW w:w="3755" w:type="dxa"/>
            <w:tcBorders>
              <w:top w:val="dotted" w:sz="12" w:space="0" w:color="808080"/>
              <w:left w:val="dotted" w:sz="12" w:space="0" w:color="808080"/>
              <w:right w:val="dotted" w:sz="12" w:space="0" w:color="808080"/>
            </w:tcBorders>
          </w:tcPr>
          <w:p w:rsidR="00FA4AA4" w:rsidRPr="003F6B3A" w:rsidRDefault="00B54B1A" w:rsidP="00FA4AA4">
            <w:pPr>
              <w:pStyle w:val="TableParagraph"/>
              <w:tabs>
                <w:tab w:val="left" w:pos="1591"/>
              </w:tabs>
              <w:spacing w:before="2" w:line="357" w:lineRule="exact"/>
              <w:jc w:val="center"/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 xml:space="preserve">5/24  </w:t>
            </w:r>
            <w:r w:rsidR="003F6B3A" w:rsidRPr="003F6B3A"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  <w:t>CI511</w:t>
            </w:r>
            <w:r w:rsidR="00FA4AA4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="003F6B3A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="00872479" w:rsidRPr="003F6B3A"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  <w:t>0</w:t>
            </w:r>
            <w:r w:rsidR="00FA4AA4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>740</w:t>
            </w:r>
            <w:r w:rsidR="00872479" w:rsidRPr="003F6B3A"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  <w:t>/</w:t>
            </w:r>
            <w:r w:rsidR="00FA4AA4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>1055</w:t>
            </w:r>
            <w:r w:rsidR="003F6B3A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="003F6B3A" w:rsidRPr="003F6B3A"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  <w:t>第二航廈</w:t>
            </w:r>
          </w:p>
          <w:p w:rsidR="009B5ACE" w:rsidRPr="003F6B3A" w:rsidRDefault="00B54B1A" w:rsidP="003F6B3A">
            <w:pPr>
              <w:pStyle w:val="TableParagraph"/>
              <w:tabs>
                <w:tab w:val="left" w:pos="1591"/>
              </w:tabs>
              <w:spacing w:before="2" w:line="357" w:lineRule="exact"/>
              <w:jc w:val="center"/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 xml:space="preserve">5/28  </w:t>
            </w:r>
            <w:r w:rsidR="003F6B3A" w:rsidRPr="003F6B3A"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  <w:t>CI518</w:t>
            </w:r>
            <w:r w:rsidR="001F4045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="00FA4AA4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="00872479" w:rsidRPr="003F6B3A"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  <w:t>20</w:t>
            </w:r>
            <w:r w:rsidR="00FA4AA4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>20</w:t>
            </w:r>
            <w:r w:rsidR="00872479" w:rsidRPr="003F6B3A"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  <w:t>/</w:t>
            </w:r>
            <w:r w:rsidR="00FA4AA4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>2335</w:t>
            </w:r>
            <w:r w:rsidR="003F6B3A" w:rsidRPr="003F6B3A">
              <w:rPr>
                <w:rFonts w:ascii="Times New Roman" w:eastAsia="標楷體" w:hAnsi="Times New Roman" w:hint="eastAsia"/>
                <w:sz w:val="24"/>
                <w:szCs w:val="24"/>
                <w:highlight w:val="yellow"/>
              </w:rPr>
              <w:t xml:space="preserve"> </w:t>
            </w:r>
            <w:r w:rsidR="003F6B3A" w:rsidRPr="003F6B3A">
              <w:rPr>
                <w:rFonts w:ascii="Times New Roman" w:eastAsia="標楷體" w:hAnsi="Times New Roman"/>
                <w:sz w:val="24"/>
                <w:szCs w:val="24"/>
                <w:highlight w:val="yellow"/>
              </w:rPr>
              <w:t>第二航廈</w:t>
            </w:r>
          </w:p>
        </w:tc>
        <w:tc>
          <w:tcPr>
            <w:tcW w:w="4346" w:type="dxa"/>
            <w:tcBorders>
              <w:top w:val="dotted" w:sz="12" w:space="0" w:color="808080"/>
              <w:left w:val="dotted" w:sz="12" w:space="0" w:color="808080"/>
            </w:tcBorders>
          </w:tcPr>
          <w:p w:rsidR="009B5ACE" w:rsidRPr="00192CA4" w:rsidRDefault="00872479" w:rsidP="00192CA4">
            <w:pPr>
              <w:pStyle w:val="TableParagraph"/>
              <w:spacing w:before="167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92CA4">
              <w:rPr>
                <w:rFonts w:ascii="新細明體" w:eastAsia="新細明體" w:hAnsi="新細明體" w:cs="新細明體" w:hint="eastAsia"/>
                <w:color w:val="000000" w:themeColor="text1"/>
                <w:sz w:val="24"/>
                <w:szCs w:val="24"/>
              </w:rPr>
              <w:t>※</w:t>
            </w:r>
            <w:r w:rsidRPr="00192CA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92CA4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航空時間若有調整，以航空公司公告為主。</w:t>
            </w:r>
          </w:p>
        </w:tc>
      </w:tr>
    </w:tbl>
    <w:p w:rsidR="009B5ACE" w:rsidRPr="00737B0B" w:rsidRDefault="009B5ACE">
      <w:pPr>
        <w:pStyle w:val="a3"/>
        <w:spacing w:before="9"/>
        <w:rPr>
          <w:rFonts w:ascii="Times New Roman" w:eastAsia="標楷體" w:hAnsi="Times New Roman"/>
          <w:color w:val="000000" w:themeColor="text1"/>
          <w:sz w:val="9"/>
        </w:rPr>
      </w:pPr>
    </w:p>
    <w:tbl>
      <w:tblPr>
        <w:tblStyle w:val="TableNormal"/>
        <w:tblW w:w="1089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93"/>
        <w:gridCol w:w="1440"/>
        <w:gridCol w:w="103"/>
        <w:gridCol w:w="46"/>
        <w:gridCol w:w="19"/>
        <w:gridCol w:w="43"/>
        <w:gridCol w:w="9152"/>
      </w:tblGrid>
      <w:tr w:rsidR="00192CA4" w:rsidRPr="00737B0B" w:rsidTr="00192CA4">
        <w:trPr>
          <w:gridBefore w:val="1"/>
          <w:wBefore w:w="93" w:type="dxa"/>
          <w:trHeight w:val="580"/>
        </w:trPr>
        <w:tc>
          <w:tcPr>
            <w:tcW w:w="10803" w:type="dxa"/>
            <w:gridSpan w:val="6"/>
            <w:shd w:val="clear" w:color="auto" w:fill="E79D9F"/>
          </w:tcPr>
          <w:p w:rsidR="00192CA4" w:rsidRPr="0071434F" w:rsidRDefault="00192CA4" w:rsidP="00192CA4">
            <w:pPr>
              <w:pStyle w:val="TableParagraph"/>
              <w:spacing w:before="8" w:line="552" w:lineRule="exact"/>
              <w:ind w:left="4176" w:right="4179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</w:rPr>
            </w:pPr>
            <w:r w:rsidRPr="0071434F">
              <w:rPr>
                <w:rFonts w:ascii="Times New Roman" w:eastAsia="標楷體" w:hAnsi="Times New Roman"/>
                <w:b/>
                <w:color w:val="000000" w:themeColor="text1"/>
                <w:spacing w:val="5"/>
                <w:sz w:val="32"/>
              </w:rPr>
              <w:t xml:space="preserve">  </w:t>
            </w:r>
            <w:r w:rsidRPr="00192CA4">
              <w:rPr>
                <w:rFonts w:ascii="Times New Roman" w:eastAsia="標楷體" w:hAnsi="Times New Roman"/>
                <w:b/>
                <w:color w:val="000000" w:themeColor="text1"/>
                <w:sz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每日行程</w:t>
            </w:r>
            <w:r w:rsidRPr="00192CA4">
              <w:rPr>
                <w:rFonts w:ascii="Times New Roman" w:eastAsia="標楷體" w:hAnsi="Times New Roman"/>
                <w:b/>
                <w:outline/>
                <w:color w:val="FFFFFF" w:themeColor="background1"/>
                <w:sz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</w:t>
            </w:r>
          </w:p>
        </w:tc>
      </w:tr>
      <w:tr w:rsidR="00737B0B" w:rsidRPr="00737B0B" w:rsidTr="00192CA4">
        <w:tblPrEx>
          <w:tblBorders>
            <w:top w:val="dashed" w:sz="18" w:space="0" w:color="959595"/>
            <w:left w:val="dashed" w:sz="18" w:space="0" w:color="959595"/>
            <w:bottom w:val="dashed" w:sz="18" w:space="0" w:color="959595"/>
            <w:right w:val="dashed" w:sz="18" w:space="0" w:color="959595"/>
            <w:insideH w:val="dashed" w:sz="18" w:space="0" w:color="959595"/>
            <w:insideV w:val="dashed" w:sz="18" w:space="0" w:color="959595"/>
          </w:tblBorders>
        </w:tblPrEx>
        <w:trPr>
          <w:trHeight w:val="1047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</w:tcBorders>
          </w:tcPr>
          <w:p w:rsidR="009B5ACE" w:rsidRPr="00737B0B" w:rsidRDefault="00872479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37B0B">
              <w:rPr>
                <w:rFonts w:ascii="Times New Roman" w:eastAsia="標楷體" w:hAnsi="Times New Roman"/>
                <w:noProof/>
                <w:color w:val="000000" w:themeColor="text1"/>
                <w:sz w:val="20"/>
                <w:lang w:val="en-US" w:bidi="ar-SA"/>
              </w:rPr>
              <w:drawing>
                <wp:inline distT="0" distB="0" distL="0" distR="0" wp14:anchorId="41C640EA" wp14:editId="6DB52872">
                  <wp:extent cx="723292" cy="51206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92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90B" w:rsidRPr="00737B0B" w:rsidRDefault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  <w:p w:rsidR="002B390B" w:rsidRPr="00737B0B" w:rsidRDefault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5/24(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五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362" w:type="dxa"/>
            <w:gridSpan w:val="5"/>
          </w:tcPr>
          <w:p w:rsidR="009B5ACE" w:rsidRPr="00737B0B" w:rsidRDefault="00872479">
            <w:pPr>
              <w:pStyle w:val="TableParagraph"/>
              <w:spacing w:before="92"/>
              <w:ind w:left="85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pacing w:val="36"/>
                <w:sz w:val="28"/>
                <w:szCs w:val="28"/>
              </w:rPr>
              <w:t>桃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40"/>
                <w:sz w:val="28"/>
                <w:szCs w:val="28"/>
              </w:rPr>
              <w:t>園國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36"/>
                <w:sz w:val="28"/>
                <w:szCs w:val="28"/>
              </w:rPr>
              <w:t>際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40"/>
                <w:sz w:val="28"/>
                <w:szCs w:val="28"/>
              </w:rPr>
              <w:t>機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74"/>
                <w:sz w:val="28"/>
                <w:szCs w:val="28"/>
              </w:rPr>
              <w:t xml:space="preserve"> </w:t>
            </w:r>
            <w:r w:rsidRPr="00737B0B">
              <w:rPr>
                <w:rFonts w:ascii="Times New Roman" w:eastAsia="標楷體" w:hAnsi="Times New Roman"/>
                <w:noProof/>
                <w:color w:val="000000" w:themeColor="text1"/>
                <w:spacing w:val="40"/>
                <w:position w:val="-3"/>
                <w:sz w:val="28"/>
                <w:szCs w:val="28"/>
                <w:lang w:val="en-US" w:bidi="ar-SA"/>
              </w:rPr>
              <w:drawing>
                <wp:inline distT="0" distB="0" distL="0" distR="0" wp14:anchorId="59DD9CA4" wp14:editId="25CF29E7">
                  <wp:extent cx="361314" cy="25146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4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到北京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72"/>
                <w:sz w:val="28"/>
                <w:szCs w:val="28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下午：參觀國家圖書館三期工程（新館）</w:t>
            </w:r>
          </w:p>
          <w:p w:rsidR="0053086E" w:rsidRPr="00737B0B" w:rsidRDefault="0053086E" w:rsidP="00737B0B">
            <w:pPr>
              <w:pStyle w:val="TableParagraph"/>
              <w:tabs>
                <w:tab w:val="left" w:pos="2297"/>
              </w:tabs>
              <w:spacing w:beforeLines="50" w:before="120" w:line="416" w:lineRule="exact"/>
              <w:ind w:left="125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早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餐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機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上套餐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午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餐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千景樹</w:t>
            </w:r>
            <w:proofErr w:type="gramEnd"/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晚餐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東來順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="00A45121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住宿：</w:t>
            </w:r>
            <w:r w:rsidR="00A45121"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柏萊特精選酒店</w:t>
            </w:r>
            <w:r w:rsidR="00A45121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737B0B" w:rsidRPr="00737B0B" w:rsidTr="00192CA4">
        <w:tblPrEx>
          <w:tblBorders>
            <w:top w:val="dashed" w:sz="18" w:space="0" w:color="959595"/>
            <w:left w:val="dashed" w:sz="18" w:space="0" w:color="959595"/>
            <w:bottom w:val="dashed" w:sz="18" w:space="0" w:color="959595"/>
            <w:right w:val="dashed" w:sz="18" w:space="0" w:color="959595"/>
            <w:insideH w:val="dashed" w:sz="18" w:space="0" w:color="959595"/>
            <w:insideV w:val="dashed" w:sz="18" w:space="0" w:color="959595"/>
          </w:tblBorders>
        </w:tblPrEx>
        <w:tc>
          <w:tcPr>
            <w:tcW w:w="1682" w:type="dxa"/>
            <w:gridSpan w:val="4"/>
            <w:tcBorders>
              <w:top w:val="nil"/>
              <w:left w:val="nil"/>
              <w:bottom w:val="nil"/>
            </w:tcBorders>
          </w:tcPr>
          <w:p w:rsidR="009B5ACE" w:rsidRPr="00737B0B" w:rsidRDefault="00872479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37B0B">
              <w:rPr>
                <w:rFonts w:ascii="Times New Roman" w:eastAsia="標楷體" w:hAnsi="Times New Roman"/>
                <w:noProof/>
                <w:color w:val="000000" w:themeColor="text1"/>
                <w:sz w:val="20"/>
                <w:lang w:val="en-US" w:bidi="ar-SA"/>
              </w:rPr>
              <w:drawing>
                <wp:inline distT="0" distB="0" distL="0" distR="0" wp14:anchorId="43477CA4" wp14:editId="28857081">
                  <wp:extent cx="856787" cy="50749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87" cy="5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90B" w:rsidRPr="00737B0B" w:rsidRDefault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  <w:p w:rsidR="002B390B" w:rsidRPr="00737B0B" w:rsidRDefault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5/25(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六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  <w:p w:rsidR="002B390B" w:rsidRPr="00737B0B" w:rsidRDefault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  <w:tc>
          <w:tcPr>
            <w:tcW w:w="9213" w:type="dxa"/>
            <w:gridSpan w:val="3"/>
          </w:tcPr>
          <w:p w:rsidR="009B5ACE" w:rsidRPr="00737B0B" w:rsidRDefault="00872479">
            <w:pPr>
              <w:pStyle w:val="TableParagraph"/>
              <w:spacing w:before="73"/>
              <w:ind w:left="85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上午：參觀北京外語大學圖書館（新館）</w:t>
            </w:r>
          </w:p>
          <w:p w:rsidR="00C20F68" w:rsidRPr="00737B0B" w:rsidRDefault="00872479" w:rsidP="00C20F68">
            <w:pPr>
              <w:pStyle w:val="TableParagraph"/>
              <w:spacing w:afterLines="10" w:after="24" w:line="240" w:lineRule="atLeast"/>
              <w:ind w:left="85" w:right="79"/>
              <w:rPr>
                <w:rFonts w:ascii="Times New Roman" w:eastAsia="標楷體" w:hAnsi="Times New Roman"/>
                <w:color w:val="000000" w:themeColor="text1"/>
                <w:w w:val="90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下午：參觀清華大學總館三期工程</w:t>
            </w:r>
            <w:r w:rsidRPr="00737B0B">
              <w:rPr>
                <w:rFonts w:ascii="Times New Roman" w:eastAsia="標楷體" w:hAnsi="Times New Roman"/>
                <w:color w:val="000000" w:themeColor="text1"/>
                <w:w w:val="90"/>
                <w:sz w:val="28"/>
                <w:szCs w:val="28"/>
              </w:rPr>
              <w:t>（新館）、人文社會學院圖書館（新館）。</w:t>
            </w:r>
            <w:r w:rsidR="00C20F68" w:rsidRPr="00737B0B">
              <w:rPr>
                <w:rFonts w:ascii="Times New Roman" w:eastAsia="標楷體" w:hAnsi="Times New Roman" w:hint="eastAsia"/>
                <w:color w:val="000000" w:themeColor="text1"/>
                <w:w w:val="90"/>
                <w:sz w:val="28"/>
                <w:szCs w:val="28"/>
              </w:rPr>
              <w:t xml:space="preserve">        </w:t>
            </w:r>
          </w:p>
          <w:p w:rsidR="009B5ACE" w:rsidRPr="00737B0B" w:rsidRDefault="00C20F68" w:rsidP="00C20F68">
            <w:pPr>
              <w:pStyle w:val="TableParagraph"/>
              <w:spacing w:afterLines="50" w:after="120" w:line="240" w:lineRule="atLeast"/>
              <w:ind w:left="85" w:right="79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="00872479"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（如有時間可赴北大校園看未名湖校景，北大圖書館在整修中）</w:t>
            </w:r>
          </w:p>
          <w:p w:rsidR="0053086E" w:rsidRPr="00737B0B" w:rsidRDefault="0053086E" w:rsidP="00737B0B">
            <w:pPr>
              <w:pStyle w:val="TableParagraph"/>
              <w:tabs>
                <w:tab w:val="left" w:pos="2189"/>
              </w:tabs>
              <w:spacing w:line="415" w:lineRule="exact"/>
              <w:ind w:left="122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早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餐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飯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店內</w:t>
            </w:r>
            <w:bookmarkStart w:id="0" w:name="_GoBack"/>
            <w:bookmarkEnd w:id="0"/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用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午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餐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中意瑞源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晚餐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花家</w:t>
            </w:r>
            <w:proofErr w:type="gramStart"/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怡</w:t>
            </w:r>
            <w:proofErr w:type="gramEnd"/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園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="00A45121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住宿：</w:t>
            </w:r>
            <w:r w:rsidR="00A45121"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柏萊特精選酒店</w:t>
            </w:r>
            <w:r w:rsidR="00A45121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737B0B" w:rsidRPr="00737B0B" w:rsidTr="00192CA4">
        <w:tblPrEx>
          <w:tblBorders>
            <w:top w:val="dashed" w:sz="18" w:space="0" w:color="959595"/>
            <w:left w:val="dashed" w:sz="18" w:space="0" w:color="959595"/>
            <w:bottom w:val="dashed" w:sz="18" w:space="0" w:color="959595"/>
            <w:right w:val="dashed" w:sz="18" w:space="0" w:color="959595"/>
            <w:insideH w:val="dashed" w:sz="18" w:space="0" w:color="959595"/>
            <w:insideV w:val="dashed" w:sz="18" w:space="0" w:color="959595"/>
          </w:tblBorders>
        </w:tblPrEx>
        <w:trPr>
          <w:trHeight w:val="1716"/>
        </w:trPr>
        <w:tc>
          <w:tcPr>
            <w:tcW w:w="1636" w:type="dxa"/>
            <w:gridSpan w:val="3"/>
            <w:tcBorders>
              <w:top w:val="nil"/>
              <w:left w:val="nil"/>
              <w:bottom w:val="nil"/>
            </w:tcBorders>
          </w:tcPr>
          <w:p w:rsidR="009B5ACE" w:rsidRPr="00737B0B" w:rsidRDefault="0053086E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37B0B">
              <w:rPr>
                <w:rFonts w:ascii="Times New Roman" w:eastAsia="標楷體" w:hAnsi="Times New Roman"/>
                <w:noProof/>
                <w:color w:val="000000" w:themeColor="text1"/>
                <w:lang w:val="en-US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2239BEEF" wp14:editId="1C5EA7E6">
                      <wp:simplePos x="0" y="0"/>
                      <wp:positionH relativeFrom="page">
                        <wp:posOffset>1443355</wp:posOffset>
                      </wp:positionH>
                      <wp:positionV relativeFrom="page">
                        <wp:posOffset>2045335</wp:posOffset>
                      </wp:positionV>
                      <wp:extent cx="0" cy="27305"/>
                      <wp:effectExtent l="5080" t="6985" r="13970" b="1333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305"/>
                              </a:xfrm>
                              <a:prstGeom prst="line">
                                <a:avLst/>
                              </a:prstGeom>
                              <a:noFill/>
                              <a:ln w="5461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65pt,161.05pt" to="113.65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ueHQIAAD4EAAAOAAAAZHJzL2Uyb0RvYy54bWysU8uO2jAU3VfqP1jeQxImMExEGFUJdEM7&#10;SDP9AGM7xKpjW7YhoKr/3msHaGk3VVVFcq7tc4/PfS2eT51ER26d0KrE2TjFiCuqmVD7En95W4/m&#10;GDlPFCNSK17iM3f4efn+3aI3BZ/oVkvGLQIS5YrelLj13hRJ4mjLO+LG2nAFl422HfGwtfuEWdID&#10;eyeTSZrOkl5bZqym3Dk4rYdLvIz8TcOpf2kaxz2SJQZtPq42rruwJssFKfaWmFbQiwzyDyo6IhQ8&#10;eqOqiSfoYMUfVJ2gVjvd+DHVXaKbRlAeY4BosvS3aF5bYniMBZLjzC1N7v/R0s/HrUWClXiCkSId&#10;lGgjFEfzkJneuAIAldraEBs9qVez0fSrQ0pXLVF7HhW+nQ24ZcEjuXMJG2eAf9d/0gww5OB1TNOp&#10;sV2ghASgU6zG+VYNfvKIDocUTiePD+k0cpPi6mas8x+57lAwSixBcaQlx43zQQYprpDwitJrIWUs&#10;tVSoL/E0n2XRwWkpWLgMMGf3u0padCTQLFUavsu7d7DAXBPXDjgGVkCRwuqDYtFqOWGri+2JkIMN&#10;oqQKQAgQZF6soUu+PaVPq/lqno/yyWw1ytO6Hn1YV/lots4ep/VDXVV19j1IzvKiFYxxFVRfOzbL&#10;/64jLrMz9NqtZ2/pSe7ZYx5B7PUfRccKh6IO7bHT7Ly1IeWh2NCkEXwZqDAFv+4j6ufYL38AAAD/&#10;/wMAUEsDBBQABgAIAAAAIQApIRxI3gAAAAsBAAAPAAAAZHJzL2Rvd25yZXYueG1sTI/BTsMwDIbv&#10;SLxDZCQuiKXLYKDSdEIgLuNEAHFNG9NUaZzSZFt5ezJxgKN/f/r9udrMfmB7nGIfSMJyUQBDaoPp&#10;qZPw9vp0eQssJk1GD4FQwjdG2NSnJ5UuTTjQC+5V6lguoVhqCTalseQ8tha9joswIuXdZ5i8Tnmc&#10;Om4mfcjlfuCiKNbc657yBatHfLDYOrXzErbu0YpGuaK5VvPH1/O726oLJ+X52Xx/ByzhnP5gOOpn&#10;daizUxN2ZCIbJAhxs8qohJUQS2CZ+E2aY7K+Al5X/P8P9Q8AAAD//wMAUEsBAi0AFAAGAAgAAAAh&#10;ALaDOJL+AAAA4QEAABMAAAAAAAAAAAAAAAAAAAAAAFtDb250ZW50X1R5cGVzXS54bWxQSwECLQAU&#10;AAYACAAAACEAOP0h/9YAAACUAQAACwAAAAAAAAAAAAAAAAAvAQAAX3JlbHMvLnJlbHNQSwECLQAU&#10;AAYACAAAACEAKpK7nh0CAAA+BAAADgAAAAAAAAAAAAAAAAAuAgAAZHJzL2Uyb0RvYy54bWxQSwEC&#10;LQAUAAYACAAAACEAKSEcSN4AAAALAQAADwAAAAAAAAAAAAAAAAB3BAAAZHJzL2Rvd25yZXYueG1s&#10;UEsFBgAAAAAEAAQA8wAAAIIFAAAAAA==&#10;" strokecolor="silver" strokeweight=".43pt">
                      <v:stroke dashstyle="dash"/>
                      <w10:wrap anchorx="page" anchory="page"/>
                    </v:line>
                  </w:pict>
                </mc:Fallback>
              </mc:AlternateContent>
            </w:r>
            <w:r w:rsidR="00872479" w:rsidRPr="00737B0B">
              <w:rPr>
                <w:rFonts w:ascii="Times New Roman" w:eastAsia="標楷體" w:hAnsi="Times New Roman"/>
                <w:noProof/>
                <w:color w:val="000000" w:themeColor="text1"/>
                <w:sz w:val="20"/>
                <w:lang w:val="en-US" w:bidi="ar-SA"/>
              </w:rPr>
              <w:drawing>
                <wp:inline distT="0" distB="0" distL="0" distR="0" wp14:anchorId="765BEA8F" wp14:editId="3F425F25">
                  <wp:extent cx="833704" cy="50292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04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90B" w:rsidRPr="00737B0B" w:rsidRDefault="002B390B" w:rsidP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  <w:p w:rsidR="002B390B" w:rsidRPr="00737B0B" w:rsidRDefault="002B390B" w:rsidP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5/26(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日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259" w:type="dxa"/>
            <w:gridSpan w:val="4"/>
          </w:tcPr>
          <w:p w:rsidR="00C20F68" w:rsidRPr="00737B0B" w:rsidRDefault="00872479">
            <w:pPr>
              <w:pStyle w:val="TableParagraph"/>
              <w:spacing w:before="70" w:line="314" w:lineRule="auto"/>
              <w:ind w:left="87" w:right="282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上午：赴天津，看濱海新區公共圖書館（新館）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B5ACE" w:rsidRPr="00737B0B" w:rsidRDefault="00872479">
            <w:pPr>
              <w:pStyle w:val="TableParagraph"/>
              <w:spacing w:before="70" w:line="314" w:lineRule="auto"/>
              <w:ind w:left="87" w:right="2823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下午：看天津文化中心圖書館（新館）</w:t>
            </w:r>
          </w:p>
          <w:p w:rsidR="0053086E" w:rsidRPr="00737B0B" w:rsidRDefault="0053086E" w:rsidP="00737B0B">
            <w:pPr>
              <w:pStyle w:val="TableParagraph"/>
              <w:tabs>
                <w:tab w:val="left" w:pos="2078"/>
              </w:tabs>
              <w:spacing w:line="426" w:lineRule="exact"/>
              <w:ind w:left="122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早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餐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飯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店內用</w:t>
            </w:r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午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餐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天津</w:t>
            </w:r>
            <w:proofErr w:type="gramStart"/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寶軒漁府</w:t>
            </w:r>
            <w:proofErr w:type="gramEnd"/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晚餐</w:t>
            </w:r>
            <w:r w:rsidR="00E27EE3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大亨潮</w:t>
            </w:r>
            <w:proofErr w:type="gramStart"/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汕</w:t>
            </w:r>
            <w:proofErr w:type="gramEnd"/>
            <w:r w:rsidR="00737B0B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="00A45121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住宿：</w:t>
            </w:r>
            <w:r w:rsidR="00A45121"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維多利亞酒店</w:t>
            </w:r>
            <w:r w:rsidR="00A45121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  <w:tr w:rsidR="00737B0B" w:rsidRPr="00737B0B" w:rsidTr="00192CA4">
        <w:tblPrEx>
          <w:tblBorders>
            <w:top w:val="dashed" w:sz="18" w:space="0" w:color="959595"/>
            <w:left w:val="dashed" w:sz="18" w:space="0" w:color="959595"/>
            <w:bottom w:val="dashed" w:sz="18" w:space="0" w:color="959595"/>
            <w:right w:val="dashed" w:sz="18" w:space="0" w:color="959595"/>
            <w:insideH w:val="dashed" w:sz="18" w:space="0" w:color="959595"/>
            <w:insideV w:val="dashed" w:sz="18" w:space="0" w:color="959595"/>
          </w:tblBorders>
        </w:tblPrEx>
        <w:trPr>
          <w:trHeight w:val="1440"/>
        </w:trPr>
        <w:tc>
          <w:tcPr>
            <w:tcW w:w="1744" w:type="dxa"/>
            <w:gridSpan w:val="6"/>
            <w:tcBorders>
              <w:top w:val="nil"/>
              <w:left w:val="nil"/>
              <w:bottom w:val="nil"/>
            </w:tcBorders>
          </w:tcPr>
          <w:p w:rsidR="009B5ACE" w:rsidRPr="00737B0B" w:rsidRDefault="00872479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37B0B">
              <w:rPr>
                <w:rFonts w:ascii="Times New Roman" w:eastAsia="標楷體" w:hAnsi="Times New Roman"/>
                <w:noProof/>
                <w:color w:val="000000" w:themeColor="text1"/>
                <w:sz w:val="20"/>
                <w:lang w:val="en-US" w:bidi="ar-SA"/>
              </w:rPr>
              <w:drawing>
                <wp:inline distT="0" distB="0" distL="0" distR="0" wp14:anchorId="7048D732" wp14:editId="35748151">
                  <wp:extent cx="891153" cy="50291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153" cy="502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90B" w:rsidRPr="00737B0B" w:rsidRDefault="002B390B" w:rsidP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  <w:p w:rsidR="002B390B" w:rsidRPr="00737B0B" w:rsidRDefault="002B390B" w:rsidP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5/27(</w:t>
            </w:r>
            <w:proofErr w:type="gramStart"/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151" w:type="dxa"/>
          </w:tcPr>
          <w:p w:rsidR="009B5ACE" w:rsidRPr="00737B0B" w:rsidRDefault="00872479">
            <w:pPr>
              <w:pStyle w:val="TableParagraph"/>
              <w:spacing w:before="73"/>
              <w:ind w:left="85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上午：看北京首都圖書館二期工程（新館）</w:t>
            </w:r>
          </w:p>
          <w:p w:rsidR="009B5ACE" w:rsidRPr="00737B0B" w:rsidRDefault="00872479" w:rsidP="002B390B">
            <w:pPr>
              <w:pStyle w:val="TableParagraph"/>
              <w:spacing w:before="80"/>
              <w:ind w:left="85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下午：長城</w:t>
            </w:r>
          </w:p>
          <w:p w:rsidR="00D95FB6" w:rsidRPr="00737B0B" w:rsidRDefault="00D95FB6" w:rsidP="00737B0B">
            <w:pPr>
              <w:pStyle w:val="TableParagraph"/>
              <w:tabs>
                <w:tab w:val="left" w:pos="2189"/>
              </w:tabs>
              <w:spacing w:line="394" w:lineRule="exact"/>
              <w:ind w:left="122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早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餐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飯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店內用</w:t>
            </w:r>
            <w:r w:rsid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午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餐</w:t>
            </w:r>
            <w:r w:rsidR="00D13BEC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D13BEC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餃子宴</w:t>
            </w:r>
            <w:r w:rsid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晚餐</w:t>
            </w:r>
            <w:r w:rsid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方便逛街</w:t>
            </w:r>
            <w:r w:rsidR="00E27EE3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(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敬請自理</w:t>
            </w:r>
            <w:r w:rsidR="00E27EE3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  <w:r w:rsid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="00A45121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住宿：</w:t>
            </w:r>
            <w:r w:rsidR="00A45121"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柏萊特精選酒店</w:t>
            </w:r>
            <w:r w:rsidR="00A45121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  <w:tr w:rsidR="00737B0B" w:rsidRPr="00737B0B" w:rsidTr="00192CA4">
        <w:tblPrEx>
          <w:tblBorders>
            <w:top w:val="dashed" w:sz="18" w:space="0" w:color="959595"/>
            <w:left w:val="dashed" w:sz="18" w:space="0" w:color="959595"/>
            <w:bottom w:val="dashed" w:sz="18" w:space="0" w:color="959595"/>
            <w:right w:val="dashed" w:sz="18" w:space="0" w:color="959595"/>
            <w:insideH w:val="dashed" w:sz="18" w:space="0" w:color="959595"/>
            <w:insideV w:val="dashed" w:sz="18" w:space="0" w:color="959595"/>
          </w:tblBorders>
        </w:tblPrEx>
        <w:trPr>
          <w:trHeight w:val="1051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</w:tcBorders>
          </w:tcPr>
          <w:p w:rsidR="009B5ACE" w:rsidRPr="00737B0B" w:rsidRDefault="00872479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737B0B">
              <w:rPr>
                <w:rFonts w:ascii="Times New Roman" w:eastAsia="標楷體" w:hAnsi="Times New Roman"/>
                <w:noProof/>
                <w:color w:val="000000" w:themeColor="text1"/>
                <w:sz w:val="20"/>
                <w:lang w:val="en-US" w:bidi="ar-SA"/>
              </w:rPr>
              <w:drawing>
                <wp:inline distT="0" distB="0" distL="0" distR="0" wp14:anchorId="5191C67C" wp14:editId="60785684">
                  <wp:extent cx="869253" cy="50749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253" cy="5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90B" w:rsidRPr="00737B0B" w:rsidRDefault="002B390B" w:rsidP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  <w:p w:rsidR="002B390B" w:rsidRPr="00737B0B" w:rsidRDefault="002B390B" w:rsidP="002B390B">
            <w:pPr>
              <w:pStyle w:val="TableParagraph"/>
              <w:ind w:left="214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5/28(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二</w:t>
            </w:r>
            <w:r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194" w:type="dxa"/>
            <w:gridSpan w:val="2"/>
          </w:tcPr>
          <w:p w:rsidR="009B5ACE" w:rsidRPr="00737B0B" w:rsidRDefault="00872479">
            <w:pPr>
              <w:pStyle w:val="TableParagraph"/>
              <w:spacing w:line="525" w:lineRule="exact"/>
              <w:ind w:left="87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上午：天壇</w:t>
            </w:r>
          </w:p>
          <w:p w:rsidR="009B5ACE" w:rsidRPr="00737B0B" w:rsidRDefault="00872479">
            <w:pPr>
              <w:pStyle w:val="TableParagraph"/>
              <w:spacing w:line="507" w:lineRule="exact"/>
              <w:ind w:left="87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下午：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798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藝術區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+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三</w:t>
            </w:r>
            <w:proofErr w:type="gramStart"/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裡屯</w:t>
            </w:r>
            <w:proofErr w:type="gramEnd"/>
            <w:r w:rsidRPr="00737B0B">
              <w:rPr>
                <w:rFonts w:ascii="Times New Roman" w:eastAsia="標楷體" w:hAnsi="Times New Roman"/>
                <w:noProof/>
                <w:color w:val="000000" w:themeColor="text1"/>
                <w:spacing w:val="-1"/>
                <w:sz w:val="28"/>
                <w:szCs w:val="28"/>
                <w:lang w:val="en-US" w:bidi="ar-SA"/>
              </w:rPr>
              <w:drawing>
                <wp:inline distT="0" distB="0" distL="0" distR="0" wp14:anchorId="039BED22" wp14:editId="0FE4E967">
                  <wp:extent cx="361314" cy="251459"/>
                  <wp:effectExtent l="0" t="0" r="0" b="0"/>
                  <wp:docPr id="1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4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40"/>
                <w:sz w:val="28"/>
                <w:szCs w:val="28"/>
              </w:rPr>
              <w:t>桃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36"/>
                <w:sz w:val="28"/>
                <w:szCs w:val="28"/>
              </w:rPr>
              <w:t>園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40"/>
                <w:sz w:val="28"/>
                <w:szCs w:val="28"/>
              </w:rPr>
              <w:t>國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36"/>
                <w:sz w:val="28"/>
                <w:szCs w:val="28"/>
              </w:rPr>
              <w:t>際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40"/>
                <w:sz w:val="28"/>
                <w:szCs w:val="28"/>
              </w:rPr>
              <w:t>機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場</w:t>
            </w:r>
          </w:p>
          <w:p w:rsidR="00A45121" w:rsidRPr="00737B0B" w:rsidRDefault="00D95FB6" w:rsidP="00737B0B">
            <w:pPr>
              <w:pStyle w:val="TableParagraph"/>
              <w:spacing w:afterLines="30" w:after="72" w:line="507" w:lineRule="exact"/>
              <w:ind w:left="85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早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餐</w:t>
            </w:r>
            <w:r w:rsidR="00737B0B">
              <w:rPr>
                <w:rFonts w:ascii="Times New Roman" w:eastAsia="標楷體" w:hAnsi="Times New Roman" w:hint="eastAsia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飯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店內用</w:t>
            </w:r>
            <w:r w:rsid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午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餐</w:t>
            </w:r>
            <w:r w:rsid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怡</w:t>
            </w:r>
            <w:proofErr w:type="gramEnd"/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和杭州風味</w:t>
            </w:r>
            <w:r w:rsid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晚餐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於飛機上享用</w:t>
            </w:r>
            <w:r w:rsidRPr="00737B0B">
              <w:rPr>
                <w:rFonts w:ascii="Times New Roman" w:eastAsia="標楷體" w:hAnsi="Times New Roman"/>
                <w:color w:val="000000" w:themeColor="text1"/>
                <w:spacing w:val="-3"/>
                <w:sz w:val="24"/>
                <w:szCs w:val="24"/>
              </w:rPr>
              <w:t>晚</w:t>
            </w:r>
            <w:r w:rsidRPr="00737B0B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餐</w:t>
            </w:r>
            <w:r w:rsid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    </w:t>
            </w:r>
            <w:r w:rsidR="00A45121" w:rsidRPr="00737B0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住宿：甜蜜的家</w:t>
            </w:r>
          </w:p>
        </w:tc>
      </w:tr>
    </w:tbl>
    <w:p w:rsidR="00C20F68" w:rsidRDefault="00C20F68">
      <w:pPr>
        <w:tabs>
          <w:tab w:val="left" w:pos="4402"/>
          <w:tab w:val="left" w:pos="11008"/>
        </w:tabs>
        <w:spacing w:before="18" w:line="573" w:lineRule="exact"/>
        <w:ind w:left="206"/>
        <w:rPr>
          <w:rFonts w:ascii="Times New Roman" w:eastAsia="標楷體" w:hAnsi="Times New Roman"/>
          <w:b/>
          <w:color w:val="FFFFFF"/>
          <w:w w:val="99"/>
          <w:sz w:val="32"/>
          <w:shd w:val="clear" w:color="auto" w:fill="FF7B80"/>
        </w:rPr>
      </w:pPr>
    </w:p>
    <w:p w:rsidR="009B5ACE" w:rsidRPr="00E27EE3" w:rsidRDefault="00872479">
      <w:pPr>
        <w:tabs>
          <w:tab w:val="left" w:pos="4402"/>
          <w:tab w:val="left" w:pos="11008"/>
        </w:tabs>
        <w:spacing w:before="18" w:line="573" w:lineRule="exact"/>
        <w:ind w:left="206"/>
        <w:rPr>
          <w:rFonts w:ascii="Times New Roman" w:eastAsia="標楷體" w:hAnsi="Times New Roman"/>
          <w:sz w:val="32"/>
        </w:rPr>
      </w:pPr>
      <w:r w:rsidRPr="00E27EE3">
        <w:rPr>
          <w:rFonts w:ascii="Times New Roman" w:eastAsia="標楷體" w:hAnsi="Times New Roman"/>
          <w:b/>
          <w:color w:val="FFFFFF"/>
          <w:w w:val="99"/>
          <w:sz w:val="32"/>
          <w:shd w:val="clear" w:color="auto" w:fill="FF7B80"/>
        </w:rPr>
        <w:t xml:space="preserve"> </w:t>
      </w:r>
      <w:r w:rsidRPr="00E27EE3">
        <w:rPr>
          <w:rFonts w:ascii="Times New Roman" w:eastAsia="標楷體" w:hAnsi="Times New Roman"/>
          <w:b/>
          <w:color w:val="FFFFFF"/>
          <w:sz w:val="32"/>
          <w:shd w:val="clear" w:color="auto" w:fill="FF7B80"/>
        </w:rPr>
        <w:tab/>
      </w:r>
      <w:r w:rsidR="00C20F68">
        <w:rPr>
          <w:rFonts w:ascii="Times New Roman" w:eastAsia="標楷體" w:hAnsi="Times New Roman" w:hint="eastAsia"/>
          <w:b/>
          <w:color w:val="FFFFFF"/>
          <w:sz w:val="32"/>
          <w:shd w:val="clear" w:color="auto" w:fill="FF7B80"/>
        </w:rPr>
        <w:t xml:space="preserve"> </w:t>
      </w:r>
      <w:r w:rsidRPr="00E27EE3">
        <w:rPr>
          <w:rFonts w:ascii="Times New Roman" w:eastAsia="標楷體" w:hAnsi="Times New Roman"/>
          <w:b/>
          <w:outline/>
          <w:color w:val="FFFFFF" w:themeColor="background1"/>
          <w:spacing w:val="10"/>
          <w:sz w:val="32"/>
          <w:shd w:val="clear" w:color="auto" w:fill="FF7B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71434F">
        <w:rPr>
          <w:rFonts w:ascii="Times New Roman" w:eastAsia="標楷體" w:hAnsi="Times New Roman"/>
          <w:b/>
          <w:outline/>
          <w:color w:val="000000" w:themeColor="text1"/>
          <w:sz w:val="32"/>
          <w:shd w:val="clear" w:color="auto" w:fill="FF7B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注意</w:t>
      </w:r>
      <w:r w:rsidRPr="0071434F">
        <w:rPr>
          <w:rFonts w:ascii="Times New Roman" w:eastAsia="標楷體" w:hAnsi="Times New Roman"/>
          <w:b/>
          <w:outline/>
          <w:color w:val="000000" w:themeColor="text1"/>
          <w:spacing w:val="75"/>
          <w:sz w:val="32"/>
          <w:shd w:val="clear" w:color="auto" w:fill="FF7B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71434F">
        <w:rPr>
          <w:rFonts w:ascii="Times New Roman" w:eastAsia="標楷體" w:hAnsi="Times New Roman"/>
          <w:b/>
          <w:outline/>
          <w:color w:val="000000" w:themeColor="text1"/>
          <w:sz w:val="32"/>
          <w:shd w:val="clear" w:color="auto" w:fill="FF7B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事項</w:t>
      </w:r>
      <w:r w:rsidRPr="00E27EE3">
        <w:rPr>
          <w:rFonts w:ascii="Times New Roman" w:eastAsia="標楷體" w:hAnsi="Times New Roman"/>
          <w:outline/>
          <w:color w:val="FFFFFF" w:themeColor="background1"/>
          <w:sz w:val="32"/>
          <w:shd w:val="clear" w:color="auto" w:fill="FF7B8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:rsidR="009B5ACE" w:rsidRPr="00E27EE3" w:rsidRDefault="00872479">
      <w:pPr>
        <w:spacing w:line="341" w:lineRule="exact"/>
        <w:ind w:left="206"/>
        <w:rPr>
          <w:rFonts w:ascii="Times New Roman" w:eastAsia="標楷體" w:hAnsi="Times New Roman"/>
          <w:sz w:val="24"/>
          <w:szCs w:val="24"/>
        </w:rPr>
      </w:pPr>
      <w:r w:rsidRPr="00E27EE3">
        <w:rPr>
          <w:rFonts w:ascii="Times New Roman" w:eastAsia="標楷體" w:hAnsi="Times New Roman"/>
          <w:sz w:val="24"/>
          <w:szCs w:val="24"/>
        </w:rPr>
        <w:t>1</w:t>
      </w:r>
      <w:r w:rsidR="00E27EE3">
        <w:rPr>
          <w:rFonts w:ascii="Times New Roman" w:eastAsia="標楷體" w:hAnsi="Times New Roman" w:hint="eastAsia"/>
          <w:sz w:val="24"/>
          <w:szCs w:val="24"/>
        </w:rPr>
        <w:t>、</w:t>
      </w:r>
      <w:r w:rsidR="00265EA2" w:rsidRPr="00E27EE3">
        <w:rPr>
          <w:rFonts w:ascii="Times New Roman" w:eastAsia="標楷體" w:hAnsi="Times New Roman" w:hint="eastAsia"/>
          <w:sz w:val="24"/>
          <w:szCs w:val="24"/>
        </w:rPr>
        <w:t>不含</w:t>
      </w:r>
      <w:r w:rsidRPr="00E27EE3">
        <w:rPr>
          <w:rFonts w:ascii="Times New Roman" w:eastAsia="標楷體" w:hAnsi="Times New Roman"/>
          <w:sz w:val="24"/>
          <w:szCs w:val="24"/>
        </w:rPr>
        <w:t>私人電視冰箱等花費。</w:t>
      </w:r>
    </w:p>
    <w:p w:rsidR="009B5ACE" w:rsidRPr="00E27EE3" w:rsidRDefault="00872479">
      <w:pPr>
        <w:spacing w:line="347" w:lineRule="exact"/>
        <w:ind w:left="206"/>
        <w:rPr>
          <w:rFonts w:ascii="Times New Roman" w:eastAsia="標楷體" w:hAnsi="Times New Roman"/>
          <w:sz w:val="24"/>
          <w:szCs w:val="24"/>
        </w:rPr>
      </w:pPr>
      <w:r w:rsidRPr="00E27EE3">
        <w:rPr>
          <w:rFonts w:ascii="Times New Roman" w:eastAsia="標楷體" w:hAnsi="Times New Roman"/>
          <w:sz w:val="24"/>
          <w:szCs w:val="24"/>
        </w:rPr>
        <w:t xml:space="preserve">2 </w:t>
      </w:r>
      <w:r w:rsidR="00E27EE3">
        <w:rPr>
          <w:rFonts w:ascii="Times New Roman" w:eastAsia="標楷體" w:hAnsi="Times New Roman" w:hint="eastAsia"/>
          <w:sz w:val="24"/>
          <w:szCs w:val="24"/>
        </w:rPr>
        <w:t>、</w:t>
      </w:r>
      <w:r w:rsidRPr="00E27EE3">
        <w:rPr>
          <w:rFonts w:ascii="Times New Roman" w:eastAsia="標楷體" w:hAnsi="Times New Roman"/>
          <w:sz w:val="24"/>
          <w:szCs w:val="24"/>
        </w:rPr>
        <w:t xml:space="preserve"> ( </w:t>
      </w:r>
      <w:r w:rsidRPr="00E27EE3">
        <w:rPr>
          <w:rFonts w:ascii="Times New Roman" w:eastAsia="標楷體" w:hAnsi="Times New Roman"/>
          <w:sz w:val="24"/>
          <w:szCs w:val="24"/>
        </w:rPr>
        <w:t>飯店團體如</w:t>
      </w:r>
      <w:proofErr w:type="gramStart"/>
      <w:r w:rsidRPr="00E27EE3">
        <w:rPr>
          <w:rFonts w:ascii="Times New Roman" w:eastAsia="標楷體" w:hAnsi="Times New Roman"/>
          <w:sz w:val="24"/>
          <w:szCs w:val="24"/>
        </w:rPr>
        <w:t>遇單男</w:t>
      </w:r>
      <w:proofErr w:type="gramEnd"/>
      <w:r w:rsidRPr="00E27EE3">
        <w:rPr>
          <w:rFonts w:ascii="Times New Roman" w:eastAsia="標楷體" w:hAnsi="Times New Roman"/>
          <w:sz w:val="24"/>
          <w:szCs w:val="24"/>
        </w:rPr>
        <w:t>或單女時會以三人房作業</w:t>
      </w:r>
      <w:r w:rsidRPr="00E27EE3">
        <w:rPr>
          <w:rFonts w:ascii="Times New Roman" w:eastAsia="標楷體" w:hAnsi="Times New Roman"/>
          <w:sz w:val="24"/>
          <w:szCs w:val="24"/>
        </w:rPr>
        <w:t xml:space="preserve"> ) </w:t>
      </w:r>
      <w:r w:rsidRPr="00E27EE3">
        <w:rPr>
          <w:rFonts w:ascii="Times New Roman" w:eastAsia="標楷體" w:hAnsi="Times New Roman"/>
          <w:sz w:val="24"/>
          <w:szCs w:val="24"/>
        </w:rPr>
        <w:t>若單人報名，不能湊成雙人房時，請補房間差額。</w:t>
      </w:r>
      <w:r w:rsidRPr="00E27EE3">
        <w:rPr>
          <w:rFonts w:ascii="Times New Roman" w:eastAsia="標楷體" w:hAnsi="Times New Roman"/>
          <w:sz w:val="24"/>
          <w:szCs w:val="24"/>
        </w:rPr>
        <w:t xml:space="preserve"> </w:t>
      </w:r>
    </w:p>
    <w:p w:rsidR="00503339" w:rsidRDefault="00872479" w:rsidP="00503339">
      <w:pPr>
        <w:tabs>
          <w:tab w:val="left" w:pos="621"/>
        </w:tabs>
        <w:spacing w:line="340" w:lineRule="exact"/>
        <w:ind w:left="206"/>
        <w:rPr>
          <w:rFonts w:ascii="Times New Roman" w:eastAsia="標楷體" w:hAnsi="Times New Roman"/>
          <w:spacing w:val="-7"/>
          <w:sz w:val="24"/>
          <w:szCs w:val="24"/>
        </w:rPr>
      </w:pPr>
      <w:r w:rsidRPr="00E27EE3">
        <w:rPr>
          <w:rFonts w:ascii="Times New Roman" w:eastAsia="標楷體" w:hAnsi="Times New Roman"/>
          <w:sz w:val="24"/>
          <w:szCs w:val="24"/>
        </w:rPr>
        <w:t>3</w:t>
      </w:r>
      <w:r w:rsidR="00E27EE3">
        <w:rPr>
          <w:rFonts w:ascii="Times New Roman" w:eastAsia="標楷體" w:hAnsi="Times New Roman" w:hint="eastAsia"/>
          <w:sz w:val="24"/>
          <w:szCs w:val="24"/>
        </w:rPr>
        <w:t>、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>證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>照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>費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>用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 xml:space="preserve"> ( 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>不含</w:t>
      </w:r>
      <w:r w:rsidRPr="00E27EE3">
        <w:rPr>
          <w:rFonts w:ascii="Times New Roman" w:eastAsia="標楷體" w:hAnsi="Times New Roman"/>
          <w:spacing w:val="-7"/>
          <w:sz w:val="24"/>
          <w:szCs w:val="24"/>
        </w:rPr>
        <w:t xml:space="preserve"> )</w:t>
      </w:r>
    </w:p>
    <w:p w:rsidR="009B5ACE" w:rsidRPr="00E27EE3" w:rsidRDefault="00872479" w:rsidP="00503339">
      <w:pPr>
        <w:tabs>
          <w:tab w:val="left" w:pos="284"/>
        </w:tabs>
        <w:spacing w:line="340" w:lineRule="exact"/>
        <w:ind w:left="206"/>
        <w:rPr>
          <w:rFonts w:ascii="Times New Roman" w:eastAsia="標楷體" w:hAnsi="Times New Roman"/>
          <w:sz w:val="24"/>
          <w:szCs w:val="24"/>
        </w:rPr>
      </w:pPr>
      <w:r w:rsidRPr="00E27EE3">
        <w:rPr>
          <w:rFonts w:ascii="Times New Roman" w:eastAsia="標楷體" w:hAnsi="Times New Roman"/>
          <w:sz w:val="24"/>
          <w:szCs w:val="24"/>
        </w:rPr>
        <w:t xml:space="preserve">4 </w:t>
      </w:r>
      <w:r w:rsidR="00C20F68">
        <w:rPr>
          <w:rFonts w:ascii="Times New Roman" w:eastAsia="標楷體" w:hAnsi="Times New Roman" w:hint="eastAsia"/>
          <w:sz w:val="24"/>
          <w:szCs w:val="24"/>
        </w:rPr>
        <w:t>、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本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行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程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、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班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次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時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間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及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住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宿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飯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店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之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確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認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以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說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明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會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資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料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為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主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，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但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將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proofErr w:type="gramStart"/>
      <w:r w:rsidRPr="00E27EE3">
        <w:rPr>
          <w:rFonts w:ascii="Times New Roman" w:eastAsia="標楷體" w:hAnsi="Times New Roman"/>
          <w:spacing w:val="-11"/>
          <w:sz w:val="24"/>
          <w:szCs w:val="24"/>
        </w:rPr>
        <w:t>儘</w:t>
      </w:r>
      <w:proofErr w:type="gramEnd"/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量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忠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於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原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行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程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。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若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遇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proofErr w:type="gramStart"/>
      <w:r w:rsidRPr="00E27EE3">
        <w:rPr>
          <w:rFonts w:ascii="Times New Roman" w:eastAsia="標楷體" w:hAnsi="Times New Roman"/>
          <w:spacing w:val="-11"/>
          <w:sz w:val="24"/>
          <w:szCs w:val="24"/>
        </w:rPr>
        <w:t>特</w:t>
      </w:r>
      <w:proofErr w:type="gramEnd"/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殊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情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proofErr w:type="gramStart"/>
      <w:r w:rsidRPr="00E27EE3">
        <w:rPr>
          <w:rFonts w:ascii="Times New Roman" w:eastAsia="標楷體" w:hAnsi="Times New Roman"/>
          <w:spacing w:val="-11"/>
          <w:sz w:val="24"/>
          <w:szCs w:val="24"/>
        </w:rPr>
        <w:t>況</w:t>
      </w:r>
      <w:proofErr w:type="gramEnd"/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將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 xml:space="preserve"> </w:t>
      </w:r>
      <w:r w:rsidRPr="00E27EE3">
        <w:rPr>
          <w:rFonts w:ascii="Times New Roman" w:eastAsia="標楷體" w:hAnsi="Times New Roman"/>
          <w:spacing w:val="-11"/>
          <w:sz w:val="24"/>
          <w:szCs w:val="24"/>
        </w:rPr>
        <w:t>會</w:t>
      </w:r>
      <w:r w:rsidRPr="00E27EE3">
        <w:rPr>
          <w:rFonts w:ascii="Times New Roman" w:eastAsia="標楷體" w:hAnsi="Times New Roman"/>
          <w:spacing w:val="37"/>
          <w:sz w:val="24"/>
          <w:szCs w:val="24"/>
        </w:rPr>
        <w:t>前後更動或互換觀光點或退費處理，敬請見諒。</w:t>
      </w:r>
      <w:r w:rsidRPr="00E27EE3">
        <w:rPr>
          <w:rFonts w:ascii="Times New Roman" w:eastAsia="標楷體" w:hAnsi="Times New Roman"/>
          <w:spacing w:val="-10"/>
          <w:sz w:val="24"/>
          <w:szCs w:val="24"/>
        </w:rPr>
        <w:t xml:space="preserve"> </w:t>
      </w:r>
    </w:p>
    <w:p w:rsidR="009B5ACE" w:rsidRPr="00E27EE3" w:rsidRDefault="00872479">
      <w:pPr>
        <w:pStyle w:val="2"/>
        <w:tabs>
          <w:tab w:val="left" w:pos="619"/>
        </w:tabs>
        <w:spacing w:line="351" w:lineRule="exact"/>
        <w:ind w:left="206"/>
        <w:jc w:val="left"/>
        <w:rPr>
          <w:rFonts w:ascii="Times New Roman" w:eastAsia="標楷體" w:hAnsi="Times New Roman"/>
        </w:rPr>
      </w:pPr>
      <w:r w:rsidRPr="00E27EE3">
        <w:rPr>
          <w:rFonts w:ascii="Times New Roman" w:eastAsia="標楷體" w:hAnsi="Times New Roman"/>
          <w:b w:val="0"/>
          <w:color w:val="333333"/>
        </w:rPr>
        <w:t>5</w:t>
      </w:r>
      <w:r w:rsidR="00C20F68">
        <w:rPr>
          <w:rFonts w:ascii="Times New Roman" w:eastAsia="標楷體" w:hAnsi="Times New Roman" w:hint="eastAsia"/>
        </w:rPr>
        <w:t>、</w:t>
      </w:r>
      <w:proofErr w:type="gramStart"/>
      <w:r w:rsidRPr="00E27EE3">
        <w:rPr>
          <w:rFonts w:ascii="Times New Roman" w:eastAsia="標楷體" w:hAnsi="Times New Roman"/>
          <w:color w:val="FF0000"/>
        </w:rPr>
        <w:t>單房差</w:t>
      </w:r>
      <w:proofErr w:type="gramEnd"/>
      <w:r w:rsidRPr="00E27EE3">
        <w:rPr>
          <w:rFonts w:ascii="Times New Roman" w:eastAsia="標楷體" w:hAnsi="Times New Roman"/>
          <w:color w:val="FF0000"/>
        </w:rPr>
        <w:t>：</w:t>
      </w:r>
      <w:r w:rsidRPr="00E27EE3">
        <w:rPr>
          <w:rFonts w:ascii="Times New Roman" w:eastAsia="標楷體" w:hAnsi="Times New Roman"/>
          <w:color w:val="FF0000"/>
        </w:rPr>
        <w:t>5000</w:t>
      </w:r>
      <w:r w:rsidRPr="00E27EE3">
        <w:rPr>
          <w:rFonts w:ascii="Times New Roman" w:eastAsia="標楷體" w:hAnsi="Times New Roman"/>
          <w:color w:val="FF0000"/>
          <w:spacing w:val="-3"/>
        </w:rPr>
        <w:t xml:space="preserve"> </w:t>
      </w:r>
      <w:r w:rsidRPr="00E27EE3">
        <w:rPr>
          <w:rFonts w:ascii="Times New Roman" w:eastAsia="標楷體" w:hAnsi="Times New Roman"/>
          <w:color w:val="FF0000"/>
        </w:rPr>
        <w:t>元</w:t>
      </w:r>
      <w:r w:rsidRPr="00E27EE3">
        <w:rPr>
          <w:rFonts w:ascii="Times New Roman" w:eastAsia="標楷體" w:hAnsi="Times New Roman"/>
          <w:color w:val="FF0000"/>
        </w:rPr>
        <w:t>/4</w:t>
      </w:r>
      <w:r w:rsidRPr="00E27EE3">
        <w:rPr>
          <w:rFonts w:ascii="Times New Roman" w:eastAsia="標楷體" w:hAnsi="Times New Roman"/>
          <w:color w:val="FF0000"/>
          <w:spacing w:val="-3"/>
        </w:rPr>
        <w:t xml:space="preserve"> </w:t>
      </w:r>
      <w:r w:rsidRPr="00E27EE3">
        <w:rPr>
          <w:rFonts w:ascii="Times New Roman" w:eastAsia="標楷體" w:hAnsi="Times New Roman"/>
          <w:color w:val="FF0000"/>
        </w:rPr>
        <w:t>晚</w:t>
      </w:r>
      <w:r w:rsidRPr="00E27EE3">
        <w:rPr>
          <w:rFonts w:ascii="Times New Roman" w:eastAsia="標楷體" w:hAnsi="Times New Roman"/>
          <w:color w:val="FF0000"/>
        </w:rPr>
        <w:t>(</w:t>
      </w:r>
      <w:r w:rsidRPr="00E27EE3">
        <w:rPr>
          <w:rFonts w:ascii="Times New Roman" w:eastAsia="標楷體" w:hAnsi="Times New Roman"/>
          <w:color w:val="FF0000"/>
        </w:rPr>
        <w:t>不含</w:t>
      </w:r>
      <w:r w:rsidRPr="00E27EE3">
        <w:rPr>
          <w:rFonts w:ascii="Times New Roman" w:eastAsia="標楷體" w:hAnsi="Times New Roman"/>
          <w:color w:val="FF0000"/>
        </w:rPr>
        <w:t>)</w:t>
      </w:r>
    </w:p>
    <w:p w:rsidR="009B5ACE" w:rsidRPr="00503339" w:rsidRDefault="00872479">
      <w:pPr>
        <w:spacing w:before="163" w:line="568" w:lineRule="exact"/>
        <w:ind w:left="206"/>
        <w:rPr>
          <w:rFonts w:ascii="Times New Roman" w:eastAsia="標楷體" w:hAnsi="Times New Roman"/>
          <w:b/>
          <w:sz w:val="28"/>
          <w:szCs w:val="28"/>
        </w:rPr>
      </w:pPr>
      <w:r w:rsidRPr="00503339">
        <w:rPr>
          <w:rFonts w:ascii="新細明體" w:eastAsia="新細明體" w:hAnsi="新細明體" w:cs="新細明體" w:hint="eastAsia"/>
          <w:b/>
          <w:w w:val="118"/>
          <w:sz w:val="28"/>
          <w:szCs w:val="28"/>
        </w:rPr>
        <w:t>※</w:t>
      </w:r>
    </w:p>
    <w:p w:rsidR="009B5ACE" w:rsidRPr="00E27EE3" w:rsidRDefault="00872479">
      <w:pPr>
        <w:pStyle w:val="a3"/>
        <w:spacing w:before="24"/>
        <w:ind w:left="206"/>
        <w:rPr>
          <w:rFonts w:ascii="Times New Roman" w:eastAsia="標楷體" w:hAnsi="Times New Roman"/>
        </w:rPr>
      </w:pPr>
      <w:r w:rsidRPr="00E27EE3">
        <w:rPr>
          <w:rFonts w:ascii="Times New Roman" w:eastAsia="標楷體" w:hAnsi="Times New Roman" w:hint="eastAsia"/>
        </w:rPr>
        <w:t>報價包含：</w:t>
      </w:r>
    </w:p>
    <w:p w:rsidR="009B5ACE" w:rsidRPr="00E27EE3" w:rsidRDefault="00872479">
      <w:pPr>
        <w:pStyle w:val="a4"/>
        <w:numPr>
          <w:ilvl w:val="0"/>
          <w:numId w:val="1"/>
        </w:numPr>
        <w:tabs>
          <w:tab w:val="left" w:pos="567"/>
        </w:tabs>
        <w:spacing w:before="24"/>
        <w:rPr>
          <w:rFonts w:ascii="Times New Roman" w:eastAsia="標楷體" w:hAnsi="Times New Roman"/>
          <w:sz w:val="24"/>
        </w:rPr>
      </w:pPr>
      <w:r w:rsidRPr="00E27EE3">
        <w:rPr>
          <w:rFonts w:ascii="Times New Roman" w:eastAsia="標楷體" w:hAnsi="Times New Roman"/>
          <w:sz w:val="24"/>
        </w:rPr>
        <w:t>北京來回機票</w:t>
      </w:r>
      <w:r w:rsidRPr="00E27EE3">
        <w:rPr>
          <w:rFonts w:ascii="Times New Roman" w:eastAsia="標楷體" w:hAnsi="Times New Roman"/>
          <w:sz w:val="24"/>
        </w:rPr>
        <w:t>(</w:t>
      </w:r>
      <w:r w:rsidRPr="00E27EE3">
        <w:rPr>
          <w:rFonts w:ascii="Times New Roman" w:eastAsia="標楷體" w:hAnsi="Times New Roman"/>
          <w:sz w:val="24"/>
        </w:rPr>
        <w:t>含兩地機場稅、</w:t>
      </w:r>
      <w:proofErr w:type="gramStart"/>
      <w:r w:rsidRPr="00E27EE3">
        <w:rPr>
          <w:rFonts w:ascii="Times New Roman" w:eastAsia="標楷體" w:hAnsi="Times New Roman"/>
          <w:sz w:val="24"/>
        </w:rPr>
        <w:t>燃油稅</w:t>
      </w:r>
      <w:proofErr w:type="gramEnd"/>
      <w:r w:rsidRPr="00E27EE3">
        <w:rPr>
          <w:rFonts w:ascii="Times New Roman" w:eastAsia="標楷體" w:hAnsi="Times New Roman"/>
          <w:sz w:val="24"/>
        </w:rPr>
        <w:t>)</w:t>
      </w:r>
    </w:p>
    <w:p w:rsidR="009B5ACE" w:rsidRPr="00E27EE3" w:rsidRDefault="00872479">
      <w:pPr>
        <w:pStyle w:val="a4"/>
        <w:numPr>
          <w:ilvl w:val="0"/>
          <w:numId w:val="1"/>
        </w:numPr>
        <w:tabs>
          <w:tab w:val="left" w:pos="567"/>
        </w:tabs>
        <w:spacing w:before="25"/>
        <w:rPr>
          <w:rFonts w:ascii="Times New Roman" w:eastAsia="標楷體" w:hAnsi="Times New Roman"/>
          <w:sz w:val="24"/>
        </w:rPr>
      </w:pPr>
      <w:r w:rsidRPr="00E27EE3">
        <w:rPr>
          <w:rFonts w:ascii="Times New Roman" w:eastAsia="標楷體" w:hAnsi="Times New Roman"/>
          <w:sz w:val="24"/>
        </w:rPr>
        <w:t>五天四夜住宿</w:t>
      </w:r>
      <w:r w:rsidRPr="00E27EE3">
        <w:rPr>
          <w:rFonts w:ascii="Times New Roman" w:eastAsia="標楷體" w:hAnsi="Times New Roman"/>
          <w:sz w:val="24"/>
        </w:rPr>
        <w:t>(</w:t>
      </w:r>
      <w:r w:rsidRPr="00E27EE3">
        <w:rPr>
          <w:rFonts w:ascii="Times New Roman" w:eastAsia="標楷體" w:hAnsi="Times New Roman"/>
          <w:sz w:val="24"/>
        </w:rPr>
        <w:t>兩人一室</w:t>
      </w:r>
      <w:r w:rsidRPr="00E27EE3">
        <w:rPr>
          <w:rFonts w:ascii="Times New Roman" w:eastAsia="標楷體" w:hAnsi="Times New Roman"/>
          <w:sz w:val="24"/>
        </w:rPr>
        <w:t>)</w:t>
      </w:r>
    </w:p>
    <w:p w:rsidR="009B5ACE" w:rsidRPr="00E27EE3" w:rsidRDefault="00872479">
      <w:pPr>
        <w:pStyle w:val="a4"/>
        <w:numPr>
          <w:ilvl w:val="0"/>
          <w:numId w:val="1"/>
        </w:numPr>
        <w:tabs>
          <w:tab w:val="left" w:pos="567"/>
        </w:tabs>
        <w:spacing w:before="24"/>
        <w:rPr>
          <w:rFonts w:ascii="Times New Roman" w:eastAsia="標楷體" w:hAnsi="Times New Roman"/>
          <w:sz w:val="24"/>
        </w:rPr>
      </w:pPr>
      <w:r w:rsidRPr="00E27EE3">
        <w:rPr>
          <w:rFonts w:ascii="Times New Roman" w:eastAsia="標楷體" w:hAnsi="Times New Roman"/>
          <w:sz w:val="24"/>
        </w:rPr>
        <w:t>行程中已註明之行程的門票及交通</w:t>
      </w:r>
    </w:p>
    <w:p w:rsidR="009B5ACE" w:rsidRPr="00E27EE3" w:rsidRDefault="00872479">
      <w:pPr>
        <w:pStyle w:val="a4"/>
        <w:numPr>
          <w:ilvl w:val="0"/>
          <w:numId w:val="1"/>
        </w:numPr>
        <w:tabs>
          <w:tab w:val="left" w:pos="567"/>
        </w:tabs>
        <w:spacing w:before="25"/>
        <w:rPr>
          <w:rFonts w:ascii="Times New Roman" w:eastAsia="標楷體" w:hAnsi="Times New Roman"/>
          <w:sz w:val="24"/>
        </w:rPr>
      </w:pPr>
      <w:r w:rsidRPr="00E27EE3">
        <w:rPr>
          <w:rFonts w:ascii="Times New Roman" w:eastAsia="標楷體" w:hAnsi="Times New Roman"/>
          <w:spacing w:val="-1"/>
          <w:sz w:val="24"/>
        </w:rPr>
        <w:t>觀光局規定</w:t>
      </w:r>
      <w:proofErr w:type="gramStart"/>
      <w:r w:rsidRPr="00E27EE3">
        <w:rPr>
          <w:rFonts w:ascii="Times New Roman" w:eastAsia="標楷體" w:hAnsi="Times New Roman"/>
          <w:spacing w:val="-1"/>
          <w:sz w:val="24"/>
        </w:rPr>
        <w:t>旅行社旅約</w:t>
      </w:r>
      <w:proofErr w:type="gramEnd"/>
      <w:r w:rsidRPr="00E27EE3">
        <w:rPr>
          <w:rFonts w:ascii="Times New Roman" w:eastAsia="標楷體" w:hAnsi="Times New Roman"/>
          <w:spacing w:val="-1"/>
          <w:sz w:val="24"/>
        </w:rPr>
        <w:t>、及</w:t>
      </w:r>
      <w:proofErr w:type="gramStart"/>
      <w:r w:rsidRPr="00E27EE3">
        <w:rPr>
          <w:rFonts w:ascii="Times New Roman" w:eastAsia="標楷體" w:hAnsi="Times New Roman"/>
          <w:spacing w:val="-1"/>
          <w:sz w:val="24"/>
        </w:rPr>
        <w:t>旅責險</w:t>
      </w:r>
      <w:proofErr w:type="gramEnd"/>
    </w:p>
    <w:p w:rsidR="00265EA2" w:rsidRPr="00E27EE3" w:rsidRDefault="00265EA2">
      <w:pPr>
        <w:pStyle w:val="a4"/>
        <w:numPr>
          <w:ilvl w:val="0"/>
          <w:numId w:val="1"/>
        </w:numPr>
        <w:tabs>
          <w:tab w:val="left" w:pos="567"/>
        </w:tabs>
        <w:spacing w:before="25"/>
        <w:rPr>
          <w:rFonts w:ascii="Times New Roman" w:eastAsia="標楷體" w:hAnsi="Times New Roman"/>
          <w:sz w:val="24"/>
        </w:rPr>
      </w:pPr>
      <w:r w:rsidRPr="00E27EE3">
        <w:rPr>
          <w:rFonts w:ascii="Times New Roman" w:eastAsia="標楷體" w:hAnsi="Times New Roman" w:hint="eastAsia"/>
          <w:sz w:val="24"/>
        </w:rPr>
        <w:t>導遊、司機服務費</w:t>
      </w:r>
    </w:p>
    <w:p w:rsidR="009B5ACE" w:rsidRPr="00E27EE3" w:rsidRDefault="009B5ACE">
      <w:pPr>
        <w:pStyle w:val="a3"/>
        <w:spacing w:before="9"/>
        <w:rPr>
          <w:rFonts w:ascii="Times New Roman" w:eastAsia="標楷體" w:hAnsi="Times New Roman"/>
          <w:sz w:val="20"/>
        </w:rPr>
      </w:pPr>
    </w:p>
    <w:p w:rsidR="009B5ACE" w:rsidRPr="00E27EE3" w:rsidRDefault="00192CA4" w:rsidP="00192CA4">
      <w:pPr>
        <w:pStyle w:val="2"/>
        <w:tabs>
          <w:tab w:val="left" w:pos="567"/>
        </w:tabs>
        <w:spacing w:line="416" w:lineRule="exact"/>
        <w:ind w:left="206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FF"/>
        </w:rPr>
        <w:t xml:space="preserve">   </w:t>
      </w:r>
      <w:r w:rsidR="00872479" w:rsidRPr="00E27EE3">
        <w:rPr>
          <w:rFonts w:ascii="Times New Roman" w:eastAsia="標楷體" w:hAnsi="Times New Roman"/>
          <w:color w:val="0000FF"/>
        </w:rPr>
        <w:t>申辦台胞證者</w:t>
      </w:r>
      <w:r w:rsidR="00872479" w:rsidRPr="00E27EE3">
        <w:rPr>
          <w:rFonts w:ascii="Times New Roman" w:eastAsia="標楷體" w:hAnsi="Times New Roman"/>
          <w:color w:val="0000FF"/>
        </w:rPr>
        <w:t>:</w:t>
      </w:r>
      <w:r w:rsidR="00265EA2" w:rsidRPr="00E27EE3">
        <w:rPr>
          <w:rFonts w:ascii="Times New Roman" w:eastAsia="標楷體" w:hAnsi="Times New Roman" w:cs="新細明體" w:hint="eastAsia"/>
          <w:color w:val="0000FF"/>
        </w:rPr>
        <w:t>代辦費</w:t>
      </w:r>
      <w:r w:rsidR="002A18F5" w:rsidRPr="00E27EE3">
        <w:rPr>
          <w:rFonts w:ascii="Times New Roman" w:eastAsia="標楷體" w:hAnsi="Times New Roman" w:cs="新細明體" w:hint="eastAsia"/>
          <w:color w:val="0000FF"/>
        </w:rPr>
        <w:t xml:space="preserve"> </w:t>
      </w:r>
      <w:r w:rsidR="00265EA2" w:rsidRPr="00E27EE3">
        <w:rPr>
          <w:rFonts w:ascii="Times New Roman" w:eastAsia="標楷體" w:hAnsi="Times New Roman" w:cs="新細明體"/>
          <w:color w:val="0000FF"/>
        </w:rPr>
        <w:t>NT$1,500/</w:t>
      </w:r>
      <w:r w:rsidR="00265EA2" w:rsidRPr="00E27EE3">
        <w:rPr>
          <w:rFonts w:ascii="Times New Roman" w:eastAsia="標楷體" w:hAnsi="Times New Roman" w:cs="新細明體"/>
          <w:color w:val="0000FF"/>
        </w:rPr>
        <w:t>每人</w:t>
      </w:r>
    </w:p>
    <w:p w:rsidR="009B5ACE" w:rsidRPr="00E27EE3" w:rsidRDefault="00872479">
      <w:pPr>
        <w:pStyle w:val="a4"/>
        <w:numPr>
          <w:ilvl w:val="2"/>
          <w:numId w:val="1"/>
        </w:numPr>
        <w:tabs>
          <w:tab w:val="left" w:pos="975"/>
        </w:tabs>
        <w:spacing w:line="300" w:lineRule="exact"/>
        <w:ind w:hanging="216"/>
        <w:rPr>
          <w:rFonts w:ascii="Times New Roman" w:eastAsia="標楷體" w:hAnsi="Times New Roman"/>
          <w:sz w:val="24"/>
        </w:rPr>
      </w:pPr>
      <w:r w:rsidRPr="00E27EE3">
        <w:rPr>
          <w:rFonts w:ascii="Times New Roman" w:eastAsia="標楷體" w:hAnsi="Times New Roman"/>
          <w:color w:val="333333"/>
          <w:sz w:val="24"/>
        </w:rPr>
        <w:t>護照正本</w:t>
      </w:r>
      <w:r w:rsidRPr="00E27EE3">
        <w:rPr>
          <w:rFonts w:ascii="Times New Roman" w:eastAsia="標楷體" w:hAnsi="Times New Roman"/>
          <w:color w:val="333333"/>
          <w:sz w:val="24"/>
        </w:rPr>
        <w:t>(</w:t>
      </w:r>
      <w:r w:rsidRPr="00E27EE3">
        <w:rPr>
          <w:rFonts w:ascii="Times New Roman" w:eastAsia="標楷體" w:hAnsi="Times New Roman"/>
          <w:color w:val="333333"/>
          <w:sz w:val="24"/>
        </w:rPr>
        <w:t>有效期需半年以上</w:t>
      </w:r>
      <w:r w:rsidRPr="00E27EE3">
        <w:rPr>
          <w:rFonts w:ascii="Times New Roman" w:eastAsia="標楷體" w:hAnsi="Times New Roman"/>
          <w:color w:val="333333"/>
          <w:sz w:val="24"/>
        </w:rPr>
        <w:t>)</w:t>
      </w:r>
    </w:p>
    <w:p w:rsidR="009B5ACE" w:rsidRPr="00E27EE3" w:rsidRDefault="00872479">
      <w:pPr>
        <w:pStyle w:val="a4"/>
        <w:numPr>
          <w:ilvl w:val="2"/>
          <w:numId w:val="1"/>
        </w:numPr>
        <w:tabs>
          <w:tab w:val="left" w:pos="975"/>
        </w:tabs>
        <w:spacing w:line="313" w:lineRule="exact"/>
        <w:ind w:hanging="216"/>
        <w:rPr>
          <w:rFonts w:ascii="Times New Roman" w:eastAsia="標楷體" w:hAnsi="Times New Roman"/>
          <w:sz w:val="24"/>
        </w:rPr>
      </w:pPr>
      <w:r w:rsidRPr="00E27EE3">
        <w:rPr>
          <w:rFonts w:ascii="Times New Roman" w:eastAsia="標楷體" w:hAnsi="Times New Roman"/>
          <w:color w:val="333333"/>
          <w:sz w:val="24"/>
        </w:rPr>
        <w:t>護照影本一份</w:t>
      </w:r>
    </w:p>
    <w:p w:rsidR="00872479" w:rsidRPr="00E27EE3" w:rsidRDefault="00872479" w:rsidP="00872479">
      <w:pPr>
        <w:pStyle w:val="a4"/>
        <w:numPr>
          <w:ilvl w:val="2"/>
          <w:numId w:val="1"/>
        </w:numPr>
        <w:tabs>
          <w:tab w:val="left" w:pos="975"/>
        </w:tabs>
        <w:spacing w:before="5" w:line="223" w:lineRule="auto"/>
        <w:ind w:right="278" w:hanging="216"/>
        <w:rPr>
          <w:rFonts w:ascii="Times New Roman" w:eastAsia="標楷體" w:hAnsi="Times New Roman"/>
          <w:sz w:val="24"/>
        </w:rPr>
      </w:pPr>
      <w:r w:rsidRPr="00E27EE3">
        <w:rPr>
          <w:rFonts w:ascii="Times New Roman" w:eastAsia="標楷體" w:hAnsi="Times New Roman"/>
          <w:color w:val="333333"/>
          <w:sz w:val="24"/>
        </w:rPr>
        <w:t>身份證正反影印本一份</w:t>
      </w:r>
    </w:p>
    <w:p w:rsidR="009B5ACE" w:rsidRPr="00E27EE3" w:rsidRDefault="00872479" w:rsidP="00E27EE3">
      <w:pPr>
        <w:pStyle w:val="a4"/>
        <w:numPr>
          <w:ilvl w:val="2"/>
          <w:numId w:val="1"/>
        </w:numPr>
        <w:tabs>
          <w:tab w:val="left" w:pos="975"/>
        </w:tabs>
        <w:spacing w:before="5" w:line="223" w:lineRule="auto"/>
        <w:ind w:right="278" w:hanging="216"/>
        <w:rPr>
          <w:rFonts w:ascii="Times New Roman" w:eastAsia="標楷體" w:hAnsi="Times New Roman"/>
          <w:sz w:val="26"/>
        </w:rPr>
      </w:pPr>
      <w:r w:rsidRPr="00E27EE3">
        <w:rPr>
          <w:rFonts w:ascii="Times New Roman" w:eastAsia="標楷體" w:hAnsi="Times New Roman"/>
          <w:color w:val="333333"/>
          <w:sz w:val="24"/>
        </w:rPr>
        <w:t>兩吋白底彩色照片一張</w:t>
      </w:r>
      <w:r w:rsidRPr="00E27EE3">
        <w:rPr>
          <w:rFonts w:ascii="Times New Roman" w:eastAsia="標楷體" w:hAnsi="Times New Roman"/>
          <w:color w:val="FF0000"/>
          <w:sz w:val="24"/>
        </w:rPr>
        <w:t>(6</w:t>
      </w:r>
      <w:r w:rsidRPr="00E27EE3">
        <w:rPr>
          <w:rFonts w:ascii="Times New Roman" w:eastAsia="標楷體" w:hAnsi="Times New Roman"/>
          <w:color w:val="FF0000"/>
          <w:spacing w:val="-85"/>
          <w:sz w:val="24"/>
        </w:rPr>
        <w:t xml:space="preserve"> </w:t>
      </w:r>
      <w:r w:rsidRPr="00E27EE3">
        <w:rPr>
          <w:rFonts w:ascii="Times New Roman" w:eastAsia="標楷體" w:hAnsi="Times New Roman"/>
          <w:color w:val="FF0000"/>
          <w:spacing w:val="-8"/>
          <w:sz w:val="24"/>
        </w:rPr>
        <w:t>個月內的近期照，人像自頭頂至下顎之長度介於</w:t>
      </w:r>
      <w:r w:rsidRPr="00E27EE3">
        <w:rPr>
          <w:rFonts w:ascii="Times New Roman" w:eastAsia="標楷體" w:hAnsi="Times New Roman"/>
          <w:color w:val="FF0000"/>
          <w:spacing w:val="-8"/>
          <w:sz w:val="24"/>
        </w:rPr>
        <w:t xml:space="preserve"> </w:t>
      </w:r>
      <w:r w:rsidRPr="00E27EE3">
        <w:rPr>
          <w:rFonts w:ascii="Times New Roman" w:eastAsia="標楷體" w:hAnsi="Times New Roman"/>
          <w:color w:val="FF0000"/>
          <w:sz w:val="24"/>
        </w:rPr>
        <w:t>3.2</w:t>
      </w:r>
      <w:r w:rsidRPr="00E27EE3">
        <w:rPr>
          <w:rFonts w:ascii="Times New Roman" w:eastAsia="標楷體" w:hAnsi="Times New Roman"/>
          <w:color w:val="FF0000"/>
          <w:spacing w:val="-85"/>
          <w:sz w:val="24"/>
        </w:rPr>
        <w:t xml:space="preserve"> </w:t>
      </w:r>
      <w:r w:rsidRPr="00E27EE3">
        <w:rPr>
          <w:rFonts w:ascii="Times New Roman" w:eastAsia="標楷體" w:hAnsi="Times New Roman"/>
          <w:color w:val="FF0000"/>
          <w:spacing w:val="-2"/>
          <w:sz w:val="24"/>
        </w:rPr>
        <w:t>至</w:t>
      </w:r>
      <w:r w:rsidRPr="00E27EE3">
        <w:rPr>
          <w:rFonts w:ascii="Times New Roman" w:eastAsia="標楷體" w:hAnsi="Times New Roman"/>
          <w:color w:val="FF0000"/>
          <w:spacing w:val="-2"/>
          <w:sz w:val="24"/>
        </w:rPr>
        <w:t xml:space="preserve"> </w:t>
      </w:r>
      <w:r w:rsidRPr="00E27EE3">
        <w:rPr>
          <w:rFonts w:ascii="Times New Roman" w:eastAsia="標楷體" w:hAnsi="Times New Roman"/>
          <w:color w:val="FF0000"/>
          <w:sz w:val="24"/>
        </w:rPr>
        <w:t>3.6</w:t>
      </w:r>
      <w:r w:rsidRPr="00E27EE3">
        <w:rPr>
          <w:rFonts w:ascii="Times New Roman" w:eastAsia="標楷體" w:hAnsi="Times New Roman"/>
          <w:color w:val="FF0000"/>
          <w:spacing w:val="-86"/>
          <w:sz w:val="24"/>
        </w:rPr>
        <w:t xml:space="preserve"> </w:t>
      </w:r>
      <w:r w:rsidRPr="00E27EE3">
        <w:rPr>
          <w:rFonts w:ascii="Times New Roman" w:eastAsia="標楷體" w:hAnsi="Times New Roman"/>
          <w:color w:val="FF0000"/>
          <w:spacing w:val="-15"/>
          <w:sz w:val="24"/>
        </w:rPr>
        <w:t>公分，與護照規格相同。最好不可與護照及身份證相同，敬請注意！</w:t>
      </w:r>
      <w:r w:rsidRPr="00E27EE3">
        <w:rPr>
          <w:rFonts w:ascii="Times New Roman" w:eastAsia="標楷體" w:hAnsi="Times New Roman"/>
          <w:color w:val="FF0000"/>
          <w:spacing w:val="-15"/>
          <w:sz w:val="24"/>
        </w:rPr>
        <w:t>)</w:t>
      </w:r>
    </w:p>
    <w:p w:rsidR="00503339" w:rsidRPr="00503339" w:rsidRDefault="00503339" w:rsidP="00503339">
      <w:pPr>
        <w:snapToGrid w:val="0"/>
        <w:spacing w:line="240" w:lineRule="atLeast"/>
        <w:ind w:left="21"/>
        <w:jc w:val="center"/>
        <w:rPr>
          <w:rFonts w:ascii="Times New Roman" w:eastAsia="標楷體" w:hAnsi="Times New Roman"/>
          <w:b/>
          <w:sz w:val="18"/>
          <w:szCs w:val="18"/>
        </w:rPr>
      </w:pPr>
    </w:p>
    <w:p w:rsidR="009B5ACE" w:rsidRPr="00C57481" w:rsidRDefault="00872479" w:rsidP="00503339">
      <w:pPr>
        <w:snapToGrid w:val="0"/>
        <w:spacing w:line="240" w:lineRule="atLeast"/>
        <w:ind w:left="21"/>
        <w:jc w:val="center"/>
        <w:rPr>
          <w:rFonts w:ascii="Times New Roman" w:eastAsia="標楷體" w:hAnsi="Times New Roman"/>
          <w:sz w:val="28"/>
        </w:rPr>
      </w:pPr>
      <w:r w:rsidRPr="00C57481">
        <w:rPr>
          <w:rFonts w:ascii="Times New Roman" w:eastAsia="標楷體" w:hAnsi="Times New Roman"/>
          <w:sz w:val="28"/>
        </w:rPr>
        <w:t>東勢旅行社股份有限公司</w:t>
      </w:r>
    </w:p>
    <w:p w:rsidR="009B5ACE" w:rsidRPr="00C57481" w:rsidRDefault="00872479" w:rsidP="00503339">
      <w:pPr>
        <w:pStyle w:val="2"/>
        <w:snapToGrid w:val="0"/>
        <w:spacing w:line="240" w:lineRule="atLeast"/>
        <w:ind w:left="168"/>
        <w:rPr>
          <w:rFonts w:ascii="Times New Roman" w:eastAsia="標楷體" w:hAnsi="Times New Roman"/>
          <w:b w:val="0"/>
          <w:sz w:val="13"/>
        </w:rPr>
      </w:pPr>
      <w:r w:rsidRPr="00C57481">
        <w:rPr>
          <w:rFonts w:ascii="Times New Roman" w:eastAsia="標楷體" w:hAnsi="Times New Roman"/>
          <w:b w:val="0"/>
        </w:rPr>
        <w:t>104</w:t>
      </w:r>
      <w:r w:rsidRPr="00C57481">
        <w:rPr>
          <w:rFonts w:ascii="Times New Roman" w:eastAsia="標楷體" w:hAnsi="Times New Roman"/>
          <w:b w:val="0"/>
          <w:spacing w:val="-86"/>
        </w:rPr>
        <w:t xml:space="preserve"> </w:t>
      </w:r>
      <w:r w:rsidRPr="00C57481">
        <w:rPr>
          <w:rFonts w:ascii="Times New Roman" w:eastAsia="標楷體" w:hAnsi="Times New Roman"/>
          <w:b w:val="0"/>
        </w:rPr>
        <w:t>台北市松江路</w:t>
      </w:r>
      <w:r w:rsidRPr="00C57481">
        <w:rPr>
          <w:rFonts w:ascii="Times New Roman" w:eastAsia="標楷體" w:hAnsi="Times New Roman"/>
          <w:b w:val="0"/>
        </w:rPr>
        <w:t xml:space="preserve"> 182</w:t>
      </w:r>
      <w:r w:rsidRPr="00C57481">
        <w:rPr>
          <w:rFonts w:ascii="Times New Roman" w:eastAsia="標楷體" w:hAnsi="Times New Roman"/>
          <w:b w:val="0"/>
          <w:spacing w:val="-85"/>
        </w:rPr>
        <w:t xml:space="preserve"> </w:t>
      </w:r>
      <w:r w:rsidRPr="00C57481">
        <w:rPr>
          <w:rFonts w:ascii="Times New Roman" w:eastAsia="標楷體" w:hAnsi="Times New Roman"/>
          <w:b w:val="0"/>
        </w:rPr>
        <w:t>號</w:t>
      </w:r>
      <w:r w:rsidRPr="00C57481">
        <w:rPr>
          <w:rFonts w:ascii="Times New Roman" w:eastAsia="標楷體" w:hAnsi="Times New Roman"/>
          <w:b w:val="0"/>
        </w:rPr>
        <w:t xml:space="preserve"> 3</w:t>
      </w:r>
      <w:r w:rsidRPr="00C57481">
        <w:rPr>
          <w:rFonts w:ascii="Times New Roman" w:eastAsia="標楷體" w:hAnsi="Times New Roman"/>
          <w:b w:val="0"/>
          <w:spacing w:val="-88"/>
        </w:rPr>
        <w:t xml:space="preserve"> </w:t>
      </w:r>
      <w:r w:rsidRPr="00C57481">
        <w:rPr>
          <w:rFonts w:ascii="Times New Roman" w:eastAsia="標楷體" w:hAnsi="Times New Roman"/>
          <w:b w:val="0"/>
        </w:rPr>
        <w:t>樓</w:t>
      </w:r>
    </w:p>
    <w:p w:rsidR="00503339" w:rsidRPr="00C57481" w:rsidRDefault="00872479" w:rsidP="00503339">
      <w:pPr>
        <w:tabs>
          <w:tab w:val="left" w:pos="5220"/>
          <w:tab w:val="left" w:pos="5341"/>
          <w:tab w:val="left" w:pos="5941"/>
          <w:tab w:val="left" w:pos="6541"/>
        </w:tabs>
        <w:snapToGrid w:val="0"/>
        <w:spacing w:line="240" w:lineRule="atLeast"/>
        <w:ind w:left="4378" w:right="4359"/>
        <w:jc w:val="center"/>
        <w:rPr>
          <w:rFonts w:ascii="Times New Roman" w:eastAsia="標楷體" w:hAnsi="Times New Roman"/>
          <w:sz w:val="24"/>
        </w:rPr>
      </w:pPr>
      <w:r w:rsidRPr="00C57481">
        <w:rPr>
          <w:rFonts w:ascii="Times New Roman" w:eastAsia="標楷體" w:hAnsi="Times New Roman"/>
          <w:sz w:val="24"/>
        </w:rPr>
        <w:t>承辦人</w:t>
      </w:r>
      <w:r w:rsidRPr="00C57481">
        <w:rPr>
          <w:rFonts w:ascii="Times New Roman" w:eastAsia="標楷體" w:hAnsi="Times New Roman"/>
          <w:sz w:val="24"/>
        </w:rPr>
        <w:tab/>
      </w:r>
      <w:r w:rsidRPr="00C57481">
        <w:rPr>
          <w:rFonts w:ascii="Times New Roman" w:eastAsia="標楷體" w:hAnsi="Times New Roman"/>
          <w:sz w:val="24"/>
        </w:rPr>
        <w:tab/>
      </w:r>
      <w:r w:rsidRPr="00C57481">
        <w:rPr>
          <w:rFonts w:ascii="Times New Roman" w:eastAsia="標楷體" w:hAnsi="Times New Roman"/>
          <w:sz w:val="24"/>
        </w:rPr>
        <w:t>羅</w:t>
      </w:r>
      <w:r w:rsidRPr="00C57481">
        <w:rPr>
          <w:rFonts w:ascii="Times New Roman" w:eastAsia="標楷體" w:hAnsi="Times New Roman"/>
          <w:sz w:val="24"/>
        </w:rPr>
        <w:tab/>
      </w:r>
      <w:r w:rsidRPr="00C57481">
        <w:rPr>
          <w:rFonts w:ascii="Times New Roman" w:eastAsia="標楷體" w:hAnsi="Times New Roman"/>
          <w:sz w:val="24"/>
        </w:rPr>
        <w:t>玉</w:t>
      </w:r>
      <w:r w:rsidRPr="00C57481">
        <w:rPr>
          <w:rFonts w:ascii="Times New Roman" w:eastAsia="標楷體" w:hAnsi="Times New Roman"/>
          <w:sz w:val="24"/>
        </w:rPr>
        <w:tab/>
      </w:r>
      <w:r w:rsidRPr="00C57481">
        <w:rPr>
          <w:rFonts w:ascii="Times New Roman" w:eastAsia="標楷體" w:hAnsi="Times New Roman"/>
          <w:sz w:val="24"/>
        </w:rPr>
        <w:t>文</w:t>
      </w:r>
    </w:p>
    <w:p w:rsidR="009B5ACE" w:rsidRPr="00C57481" w:rsidRDefault="00872479" w:rsidP="00503339">
      <w:pPr>
        <w:tabs>
          <w:tab w:val="left" w:pos="5220"/>
          <w:tab w:val="left" w:pos="5341"/>
          <w:tab w:val="left" w:pos="5941"/>
          <w:tab w:val="left" w:pos="6541"/>
        </w:tabs>
        <w:snapToGrid w:val="0"/>
        <w:spacing w:line="240" w:lineRule="atLeast"/>
        <w:ind w:left="4378" w:right="4359"/>
        <w:jc w:val="center"/>
        <w:rPr>
          <w:rFonts w:ascii="Times New Roman" w:eastAsia="標楷體" w:hAnsi="Times New Roman"/>
          <w:sz w:val="24"/>
        </w:rPr>
      </w:pPr>
      <w:r w:rsidRPr="00C57481">
        <w:rPr>
          <w:rFonts w:ascii="Times New Roman" w:eastAsia="標楷體" w:hAnsi="Times New Roman"/>
          <w:sz w:val="24"/>
        </w:rPr>
        <w:t>電</w:t>
      </w:r>
      <w:r w:rsidRPr="00C57481">
        <w:rPr>
          <w:rFonts w:ascii="Times New Roman" w:eastAsia="標楷體" w:hAnsi="Times New Roman"/>
          <w:sz w:val="24"/>
        </w:rPr>
        <w:t xml:space="preserve"> </w:t>
      </w:r>
      <w:r w:rsidRPr="00C57481">
        <w:rPr>
          <w:rFonts w:ascii="Times New Roman" w:eastAsia="標楷體" w:hAnsi="Times New Roman"/>
          <w:sz w:val="24"/>
        </w:rPr>
        <w:t>話</w:t>
      </w:r>
      <w:r w:rsidRPr="00C57481">
        <w:rPr>
          <w:rFonts w:ascii="Times New Roman" w:eastAsia="標楷體" w:hAnsi="Times New Roman"/>
          <w:sz w:val="24"/>
        </w:rPr>
        <w:tab/>
      </w:r>
      <w:r w:rsidRPr="00C57481">
        <w:rPr>
          <w:rFonts w:ascii="Times New Roman" w:eastAsia="標楷體" w:hAnsi="Times New Roman"/>
          <w:spacing w:val="-1"/>
          <w:sz w:val="24"/>
        </w:rPr>
        <w:t>02-25670031</w:t>
      </w:r>
    </w:p>
    <w:p w:rsidR="009B5ACE" w:rsidRPr="00C57481" w:rsidRDefault="00872479" w:rsidP="00503339">
      <w:pPr>
        <w:tabs>
          <w:tab w:val="left" w:pos="744"/>
        </w:tabs>
        <w:snapToGrid w:val="0"/>
        <w:spacing w:line="240" w:lineRule="atLeast"/>
        <w:ind w:left="22"/>
        <w:jc w:val="center"/>
        <w:rPr>
          <w:rFonts w:ascii="Times New Roman" w:eastAsia="標楷體" w:hAnsi="Times New Roman"/>
          <w:sz w:val="24"/>
        </w:rPr>
      </w:pPr>
      <w:r w:rsidRPr="00C57481">
        <w:rPr>
          <w:rFonts w:ascii="Times New Roman" w:eastAsia="標楷體" w:hAnsi="Times New Roman"/>
          <w:sz w:val="24"/>
        </w:rPr>
        <w:t>手機</w:t>
      </w:r>
      <w:r w:rsidR="00503339" w:rsidRPr="00C57481">
        <w:rPr>
          <w:rFonts w:ascii="Times New Roman" w:eastAsia="標楷體" w:hAnsi="Times New Roman" w:hint="eastAsia"/>
          <w:sz w:val="24"/>
        </w:rPr>
        <w:t xml:space="preserve">    </w:t>
      </w:r>
      <w:r w:rsidRPr="00C57481">
        <w:rPr>
          <w:rFonts w:ascii="Times New Roman" w:eastAsia="標楷體" w:hAnsi="Times New Roman"/>
          <w:sz w:val="24"/>
        </w:rPr>
        <w:t>0978-593-378</w:t>
      </w:r>
    </w:p>
    <w:sectPr w:rsidR="009B5ACE" w:rsidRPr="00C57481" w:rsidSect="00503339">
      <w:pgSz w:w="11910" w:h="16840"/>
      <w:pgMar w:top="1060" w:right="567" w:bottom="278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83" w:rsidRDefault="003F6C83" w:rsidP="00265EA2">
      <w:r>
        <w:separator/>
      </w:r>
    </w:p>
  </w:endnote>
  <w:endnote w:type="continuationSeparator" w:id="0">
    <w:p w:rsidR="003F6C83" w:rsidRDefault="003F6C83" w:rsidP="0026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83" w:rsidRDefault="003F6C83" w:rsidP="00265EA2">
      <w:r>
        <w:separator/>
      </w:r>
    </w:p>
  </w:footnote>
  <w:footnote w:type="continuationSeparator" w:id="0">
    <w:p w:rsidR="003F6C83" w:rsidRDefault="003F6C83" w:rsidP="0026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547"/>
    <w:multiLevelType w:val="hybridMultilevel"/>
    <w:tmpl w:val="416C54BC"/>
    <w:lvl w:ilvl="0" w:tplc="0B948F46">
      <w:numFmt w:val="bullet"/>
      <w:lvlText w:val=""/>
      <w:lvlJc w:val="left"/>
      <w:pPr>
        <w:ind w:left="602" w:hanging="480"/>
      </w:pPr>
      <w:rPr>
        <w:rFonts w:ascii="Wingdings" w:eastAsia="Wingdings" w:hAnsi="Wingdings" w:cs="Wingdings" w:hint="default"/>
        <w:color w:val="003366"/>
        <w:w w:val="100"/>
        <w:sz w:val="22"/>
        <w:szCs w:val="22"/>
        <w:lang w:val="zh-TW" w:eastAsia="zh-TW" w:bidi="zh-TW"/>
      </w:rPr>
    </w:lvl>
    <w:lvl w:ilvl="1" w:tplc="D4B84ADE">
      <w:numFmt w:val="bullet"/>
      <w:lvlText w:val="•"/>
      <w:lvlJc w:val="left"/>
      <w:pPr>
        <w:ind w:left="1529" w:hanging="480"/>
      </w:pPr>
      <w:rPr>
        <w:rFonts w:hint="default"/>
        <w:lang w:val="zh-TW" w:eastAsia="zh-TW" w:bidi="zh-TW"/>
      </w:rPr>
    </w:lvl>
    <w:lvl w:ilvl="2" w:tplc="7EF4BCC0">
      <w:numFmt w:val="bullet"/>
      <w:lvlText w:val="•"/>
      <w:lvlJc w:val="left"/>
      <w:pPr>
        <w:ind w:left="2458" w:hanging="480"/>
      </w:pPr>
      <w:rPr>
        <w:rFonts w:hint="default"/>
        <w:lang w:val="zh-TW" w:eastAsia="zh-TW" w:bidi="zh-TW"/>
      </w:rPr>
    </w:lvl>
    <w:lvl w:ilvl="3" w:tplc="C4884D4C">
      <w:numFmt w:val="bullet"/>
      <w:lvlText w:val="•"/>
      <w:lvlJc w:val="left"/>
      <w:pPr>
        <w:ind w:left="3387" w:hanging="480"/>
      </w:pPr>
      <w:rPr>
        <w:rFonts w:hint="default"/>
        <w:lang w:val="zh-TW" w:eastAsia="zh-TW" w:bidi="zh-TW"/>
      </w:rPr>
    </w:lvl>
    <w:lvl w:ilvl="4" w:tplc="CED8C4B2">
      <w:numFmt w:val="bullet"/>
      <w:lvlText w:val="•"/>
      <w:lvlJc w:val="left"/>
      <w:pPr>
        <w:ind w:left="4317" w:hanging="480"/>
      </w:pPr>
      <w:rPr>
        <w:rFonts w:hint="default"/>
        <w:lang w:val="zh-TW" w:eastAsia="zh-TW" w:bidi="zh-TW"/>
      </w:rPr>
    </w:lvl>
    <w:lvl w:ilvl="5" w:tplc="9176FD0A">
      <w:numFmt w:val="bullet"/>
      <w:lvlText w:val="•"/>
      <w:lvlJc w:val="left"/>
      <w:pPr>
        <w:ind w:left="5246" w:hanging="480"/>
      </w:pPr>
      <w:rPr>
        <w:rFonts w:hint="default"/>
        <w:lang w:val="zh-TW" w:eastAsia="zh-TW" w:bidi="zh-TW"/>
      </w:rPr>
    </w:lvl>
    <w:lvl w:ilvl="6" w:tplc="FA9E0E1C">
      <w:numFmt w:val="bullet"/>
      <w:lvlText w:val="•"/>
      <w:lvlJc w:val="left"/>
      <w:pPr>
        <w:ind w:left="6175" w:hanging="480"/>
      </w:pPr>
      <w:rPr>
        <w:rFonts w:hint="default"/>
        <w:lang w:val="zh-TW" w:eastAsia="zh-TW" w:bidi="zh-TW"/>
      </w:rPr>
    </w:lvl>
    <w:lvl w:ilvl="7" w:tplc="B31E16F2">
      <w:numFmt w:val="bullet"/>
      <w:lvlText w:val="•"/>
      <w:lvlJc w:val="left"/>
      <w:pPr>
        <w:ind w:left="7104" w:hanging="480"/>
      </w:pPr>
      <w:rPr>
        <w:rFonts w:hint="default"/>
        <w:lang w:val="zh-TW" w:eastAsia="zh-TW" w:bidi="zh-TW"/>
      </w:rPr>
    </w:lvl>
    <w:lvl w:ilvl="8" w:tplc="995CC866">
      <w:numFmt w:val="bullet"/>
      <w:lvlText w:val="•"/>
      <w:lvlJc w:val="left"/>
      <w:pPr>
        <w:ind w:left="8034" w:hanging="480"/>
      </w:pPr>
      <w:rPr>
        <w:rFonts w:hint="default"/>
        <w:lang w:val="zh-TW" w:eastAsia="zh-TW" w:bidi="zh-TW"/>
      </w:rPr>
    </w:lvl>
  </w:abstractNum>
  <w:abstractNum w:abstractNumId="1">
    <w:nsid w:val="149A14E8"/>
    <w:multiLevelType w:val="hybridMultilevel"/>
    <w:tmpl w:val="9B34AFBA"/>
    <w:lvl w:ilvl="0" w:tplc="26C47AAE">
      <w:start w:val="1"/>
      <w:numFmt w:val="decimal"/>
      <w:lvlText w:val="%1."/>
      <w:lvlJc w:val="left"/>
      <w:pPr>
        <w:ind w:left="566" w:hanging="360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1" w:tplc="B32C36C2">
      <w:start w:val="1"/>
      <w:numFmt w:val="upperLetter"/>
      <w:lvlText w:val="%2."/>
      <w:lvlJc w:val="left"/>
      <w:pPr>
        <w:ind w:left="566" w:hanging="360"/>
      </w:pPr>
      <w:rPr>
        <w:rFonts w:ascii="Courier New" w:eastAsia="Courier New" w:hAnsi="Courier New" w:cs="Courier New" w:hint="default"/>
        <w:b/>
        <w:bCs/>
        <w:color w:val="0000FF"/>
        <w:spacing w:val="-1"/>
        <w:w w:val="100"/>
        <w:sz w:val="24"/>
        <w:szCs w:val="24"/>
        <w:lang w:val="zh-TW" w:eastAsia="zh-TW" w:bidi="zh-TW"/>
      </w:rPr>
    </w:lvl>
    <w:lvl w:ilvl="2" w:tplc="3CEC9B72">
      <w:numFmt w:val="bullet"/>
      <w:lvlText w:val="●"/>
      <w:lvlJc w:val="left"/>
      <w:pPr>
        <w:ind w:left="926" w:hanging="265"/>
      </w:pPr>
      <w:rPr>
        <w:rFonts w:ascii="Courier New" w:eastAsia="Courier New" w:hAnsi="Courier New" w:cs="Courier New" w:hint="default"/>
        <w:color w:val="333333"/>
        <w:w w:val="100"/>
        <w:sz w:val="24"/>
        <w:szCs w:val="24"/>
        <w:lang w:val="zh-TW" w:eastAsia="zh-TW" w:bidi="zh-TW"/>
      </w:rPr>
    </w:lvl>
    <w:lvl w:ilvl="3" w:tplc="CFF45EBC">
      <w:numFmt w:val="bullet"/>
      <w:lvlText w:val="•"/>
      <w:lvlJc w:val="left"/>
      <w:pPr>
        <w:ind w:left="3196" w:hanging="265"/>
      </w:pPr>
      <w:rPr>
        <w:rFonts w:hint="default"/>
        <w:lang w:val="zh-TW" w:eastAsia="zh-TW" w:bidi="zh-TW"/>
      </w:rPr>
    </w:lvl>
    <w:lvl w:ilvl="4" w:tplc="A7B2D7F8">
      <w:numFmt w:val="bullet"/>
      <w:lvlText w:val="•"/>
      <w:lvlJc w:val="left"/>
      <w:pPr>
        <w:ind w:left="4335" w:hanging="265"/>
      </w:pPr>
      <w:rPr>
        <w:rFonts w:hint="default"/>
        <w:lang w:val="zh-TW" w:eastAsia="zh-TW" w:bidi="zh-TW"/>
      </w:rPr>
    </w:lvl>
    <w:lvl w:ilvl="5" w:tplc="D9A67078">
      <w:numFmt w:val="bullet"/>
      <w:lvlText w:val="•"/>
      <w:lvlJc w:val="left"/>
      <w:pPr>
        <w:ind w:left="5473" w:hanging="265"/>
      </w:pPr>
      <w:rPr>
        <w:rFonts w:hint="default"/>
        <w:lang w:val="zh-TW" w:eastAsia="zh-TW" w:bidi="zh-TW"/>
      </w:rPr>
    </w:lvl>
    <w:lvl w:ilvl="6" w:tplc="1840BDA0">
      <w:numFmt w:val="bullet"/>
      <w:lvlText w:val="•"/>
      <w:lvlJc w:val="left"/>
      <w:pPr>
        <w:ind w:left="6612" w:hanging="265"/>
      </w:pPr>
      <w:rPr>
        <w:rFonts w:hint="default"/>
        <w:lang w:val="zh-TW" w:eastAsia="zh-TW" w:bidi="zh-TW"/>
      </w:rPr>
    </w:lvl>
    <w:lvl w:ilvl="7" w:tplc="5D4CA97C">
      <w:numFmt w:val="bullet"/>
      <w:lvlText w:val="•"/>
      <w:lvlJc w:val="left"/>
      <w:pPr>
        <w:ind w:left="7750" w:hanging="265"/>
      </w:pPr>
      <w:rPr>
        <w:rFonts w:hint="default"/>
        <w:lang w:val="zh-TW" w:eastAsia="zh-TW" w:bidi="zh-TW"/>
      </w:rPr>
    </w:lvl>
    <w:lvl w:ilvl="8" w:tplc="6F0C9166">
      <w:numFmt w:val="bullet"/>
      <w:lvlText w:val="•"/>
      <w:lvlJc w:val="left"/>
      <w:pPr>
        <w:ind w:left="8889" w:hanging="265"/>
      </w:pPr>
      <w:rPr>
        <w:rFonts w:hint="default"/>
        <w:lang w:val="zh-TW" w:eastAsia="zh-TW" w:bidi="zh-TW"/>
      </w:rPr>
    </w:lvl>
  </w:abstractNum>
  <w:abstractNum w:abstractNumId="2">
    <w:nsid w:val="1BE83852"/>
    <w:multiLevelType w:val="hybridMultilevel"/>
    <w:tmpl w:val="D480BB0C"/>
    <w:lvl w:ilvl="0" w:tplc="42FAF1C0">
      <w:numFmt w:val="bullet"/>
      <w:lvlText w:val=""/>
      <w:lvlJc w:val="left"/>
      <w:pPr>
        <w:ind w:left="710" w:hanging="480"/>
      </w:pPr>
      <w:rPr>
        <w:rFonts w:ascii="Wingdings" w:eastAsia="Wingdings" w:hAnsi="Wingdings" w:cs="Wingdings" w:hint="default"/>
        <w:color w:val="003366"/>
        <w:w w:val="100"/>
        <w:sz w:val="22"/>
        <w:szCs w:val="22"/>
        <w:lang w:val="zh-TW" w:eastAsia="zh-TW" w:bidi="zh-TW"/>
      </w:rPr>
    </w:lvl>
    <w:lvl w:ilvl="1" w:tplc="0700EC96">
      <w:numFmt w:val="bullet"/>
      <w:lvlText w:val="•"/>
      <w:lvlJc w:val="left"/>
      <w:pPr>
        <w:ind w:left="1637" w:hanging="480"/>
      </w:pPr>
      <w:rPr>
        <w:rFonts w:hint="default"/>
        <w:lang w:val="zh-TW" w:eastAsia="zh-TW" w:bidi="zh-TW"/>
      </w:rPr>
    </w:lvl>
    <w:lvl w:ilvl="2" w:tplc="DEC82D4C">
      <w:numFmt w:val="bullet"/>
      <w:lvlText w:val="•"/>
      <w:lvlJc w:val="left"/>
      <w:pPr>
        <w:ind w:left="2554" w:hanging="480"/>
      </w:pPr>
      <w:rPr>
        <w:rFonts w:hint="default"/>
        <w:lang w:val="zh-TW" w:eastAsia="zh-TW" w:bidi="zh-TW"/>
      </w:rPr>
    </w:lvl>
    <w:lvl w:ilvl="3" w:tplc="47085B3C">
      <w:numFmt w:val="bullet"/>
      <w:lvlText w:val="•"/>
      <w:lvlJc w:val="left"/>
      <w:pPr>
        <w:ind w:left="3471" w:hanging="480"/>
      </w:pPr>
      <w:rPr>
        <w:rFonts w:hint="default"/>
        <w:lang w:val="zh-TW" w:eastAsia="zh-TW" w:bidi="zh-TW"/>
      </w:rPr>
    </w:lvl>
    <w:lvl w:ilvl="4" w:tplc="94701D64">
      <w:numFmt w:val="bullet"/>
      <w:lvlText w:val="•"/>
      <w:lvlJc w:val="left"/>
      <w:pPr>
        <w:ind w:left="4389" w:hanging="480"/>
      </w:pPr>
      <w:rPr>
        <w:rFonts w:hint="default"/>
        <w:lang w:val="zh-TW" w:eastAsia="zh-TW" w:bidi="zh-TW"/>
      </w:rPr>
    </w:lvl>
    <w:lvl w:ilvl="5" w:tplc="10B43556">
      <w:numFmt w:val="bullet"/>
      <w:lvlText w:val="•"/>
      <w:lvlJc w:val="left"/>
      <w:pPr>
        <w:ind w:left="5306" w:hanging="480"/>
      </w:pPr>
      <w:rPr>
        <w:rFonts w:hint="default"/>
        <w:lang w:val="zh-TW" w:eastAsia="zh-TW" w:bidi="zh-TW"/>
      </w:rPr>
    </w:lvl>
    <w:lvl w:ilvl="6" w:tplc="8D2EA32C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7" w:tplc="53CC4048">
      <w:numFmt w:val="bullet"/>
      <w:lvlText w:val="•"/>
      <w:lvlJc w:val="left"/>
      <w:pPr>
        <w:ind w:left="7140" w:hanging="480"/>
      </w:pPr>
      <w:rPr>
        <w:rFonts w:hint="default"/>
        <w:lang w:val="zh-TW" w:eastAsia="zh-TW" w:bidi="zh-TW"/>
      </w:rPr>
    </w:lvl>
    <w:lvl w:ilvl="8" w:tplc="5DE47056">
      <w:numFmt w:val="bullet"/>
      <w:lvlText w:val="•"/>
      <w:lvlJc w:val="left"/>
      <w:pPr>
        <w:ind w:left="8058" w:hanging="480"/>
      </w:pPr>
      <w:rPr>
        <w:rFonts w:hint="default"/>
        <w:lang w:val="zh-TW" w:eastAsia="zh-TW" w:bidi="zh-TW"/>
      </w:rPr>
    </w:lvl>
  </w:abstractNum>
  <w:abstractNum w:abstractNumId="3">
    <w:nsid w:val="33DA62CF"/>
    <w:multiLevelType w:val="hybridMultilevel"/>
    <w:tmpl w:val="DC8C9BC6"/>
    <w:lvl w:ilvl="0" w:tplc="7A407E1E">
      <w:numFmt w:val="bullet"/>
      <w:lvlText w:val=""/>
      <w:lvlJc w:val="left"/>
      <w:pPr>
        <w:ind w:left="710" w:hanging="480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C41A8AA0">
      <w:numFmt w:val="bullet"/>
      <w:lvlText w:val="•"/>
      <w:lvlJc w:val="left"/>
      <w:pPr>
        <w:ind w:left="1637" w:hanging="480"/>
      </w:pPr>
      <w:rPr>
        <w:rFonts w:hint="default"/>
        <w:lang w:val="zh-TW" w:eastAsia="zh-TW" w:bidi="zh-TW"/>
      </w:rPr>
    </w:lvl>
    <w:lvl w:ilvl="2" w:tplc="BD4A4A96">
      <w:numFmt w:val="bullet"/>
      <w:lvlText w:val="•"/>
      <w:lvlJc w:val="left"/>
      <w:pPr>
        <w:ind w:left="2554" w:hanging="480"/>
      </w:pPr>
      <w:rPr>
        <w:rFonts w:hint="default"/>
        <w:lang w:val="zh-TW" w:eastAsia="zh-TW" w:bidi="zh-TW"/>
      </w:rPr>
    </w:lvl>
    <w:lvl w:ilvl="3" w:tplc="C5FAA002">
      <w:numFmt w:val="bullet"/>
      <w:lvlText w:val="•"/>
      <w:lvlJc w:val="left"/>
      <w:pPr>
        <w:ind w:left="3471" w:hanging="480"/>
      </w:pPr>
      <w:rPr>
        <w:rFonts w:hint="default"/>
        <w:lang w:val="zh-TW" w:eastAsia="zh-TW" w:bidi="zh-TW"/>
      </w:rPr>
    </w:lvl>
    <w:lvl w:ilvl="4" w:tplc="056A2E92">
      <w:numFmt w:val="bullet"/>
      <w:lvlText w:val="•"/>
      <w:lvlJc w:val="left"/>
      <w:pPr>
        <w:ind w:left="4389" w:hanging="480"/>
      </w:pPr>
      <w:rPr>
        <w:rFonts w:hint="default"/>
        <w:lang w:val="zh-TW" w:eastAsia="zh-TW" w:bidi="zh-TW"/>
      </w:rPr>
    </w:lvl>
    <w:lvl w:ilvl="5" w:tplc="DE863C6E">
      <w:numFmt w:val="bullet"/>
      <w:lvlText w:val="•"/>
      <w:lvlJc w:val="left"/>
      <w:pPr>
        <w:ind w:left="5306" w:hanging="480"/>
      </w:pPr>
      <w:rPr>
        <w:rFonts w:hint="default"/>
        <w:lang w:val="zh-TW" w:eastAsia="zh-TW" w:bidi="zh-TW"/>
      </w:rPr>
    </w:lvl>
    <w:lvl w:ilvl="6" w:tplc="C3F8BBBE">
      <w:numFmt w:val="bullet"/>
      <w:lvlText w:val="•"/>
      <w:lvlJc w:val="left"/>
      <w:pPr>
        <w:ind w:left="6223" w:hanging="480"/>
      </w:pPr>
      <w:rPr>
        <w:rFonts w:hint="default"/>
        <w:lang w:val="zh-TW" w:eastAsia="zh-TW" w:bidi="zh-TW"/>
      </w:rPr>
    </w:lvl>
    <w:lvl w:ilvl="7" w:tplc="0B72741A">
      <w:numFmt w:val="bullet"/>
      <w:lvlText w:val="•"/>
      <w:lvlJc w:val="left"/>
      <w:pPr>
        <w:ind w:left="7140" w:hanging="480"/>
      </w:pPr>
      <w:rPr>
        <w:rFonts w:hint="default"/>
        <w:lang w:val="zh-TW" w:eastAsia="zh-TW" w:bidi="zh-TW"/>
      </w:rPr>
    </w:lvl>
    <w:lvl w:ilvl="8" w:tplc="6BA61D80">
      <w:numFmt w:val="bullet"/>
      <w:lvlText w:val="•"/>
      <w:lvlJc w:val="left"/>
      <w:pPr>
        <w:ind w:left="8058" w:hanging="480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CE"/>
    <w:rsid w:val="00192CA4"/>
    <w:rsid w:val="001F4045"/>
    <w:rsid w:val="00265EA2"/>
    <w:rsid w:val="002A18F5"/>
    <w:rsid w:val="002B390B"/>
    <w:rsid w:val="003F6B3A"/>
    <w:rsid w:val="003F6C83"/>
    <w:rsid w:val="00503339"/>
    <w:rsid w:val="00522023"/>
    <w:rsid w:val="0053086E"/>
    <w:rsid w:val="005848B7"/>
    <w:rsid w:val="00615724"/>
    <w:rsid w:val="0071434F"/>
    <w:rsid w:val="00737B0B"/>
    <w:rsid w:val="00872479"/>
    <w:rsid w:val="008C06E7"/>
    <w:rsid w:val="009B5ACE"/>
    <w:rsid w:val="00A45121"/>
    <w:rsid w:val="00AF1E83"/>
    <w:rsid w:val="00B54B1A"/>
    <w:rsid w:val="00B8153C"/>
    <w:rsid w:val="00C20F68"/>
    <w:rsid w:val="00C57481"/>
    <w:rsid w:val="00D04A39"/>
    <w:rsid w:val="00D13BEC"/>
    <w:rsid w:val="00D36E52"/>
    <w:rsid w:val="00D95FB6"/>
    <w:rsid w:val="00E03BEA"/>
    <w:rsid w:val="00E27EE3"/>
    <w:rsid w:val="00E63E2D"/>
    <w:rsid w:val="00ED01A9"/>
    <w:rsid w:val="00FA4AA4"/>
    <w:rsid w:val="00FB5BA7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18" w:line="573" w:lineRule="exact"/>
      <w:ind w:left="2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6" w:hanging="360"/>
    </w:pPr>
    <w:rPr>
      <w:rFonts w:ascii="新細明體" w:eastAsia="新細明體" w:hAnsi="新細明體" w:cs="新細明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EA2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26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EA2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530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86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18" w:line="573" w:lineRule="exact"/>
      <w:ind w:left="20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6" w:hanging="360"/>
    </w:pPr>
    <w:rPr>
      <w:rFonts w:ascii="新細明體" w:eastAsia="新細明體" w:hAnsi="新細明體" w:cs="新細明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EA2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265E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EA2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530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86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行程標題</dc:title>
  <dc:creator>Customer</dc:creator>
  <cp:lastModifiedBy>LAC</cp:lastModifiedBy>
  <cp:revision>19</cp:revision>
  <cp:lastPrinted>2019-03-13T06:59:00Z</cp:lastPrinted>
  <dcterms:created xsi:type="dcterms:W3CDTF">2019-03-08T08:01:00Z</dcterms:created>
  <dcterms:modified xsi:type="dcterms:W3CDTF">2019-03-25T13:06:00Z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2019-03-06T00:00:00Z</vt:filetime>
  </property>
</Properties>
</file>